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00E0" w14:textId="7916FD2B" w:rsidR="00424307" w:rsidRDefault="00424307" w:rsidP="00870A1C">
      <w:pPr>
        <w:rPr>
          <w:rFonts w:asciiTheme="majorHAnsi" w:hAnsiTheme="majorHAnsi" w:cstheme="majorHAnsi"/>
          <w:b/>
        </w:rPr>
      </w:pPr>
    </w:p>
    <w:p w14:paraId="600793FE" w14:textId="13F688CA" w:rsidR="009517E4" w:rsidRDefault="00424307" w:rsidP="00424307">
      <w:pPr>
        <w:jc w:val="center"/>
        <w:rPr>
          <w:rFonts w:asciiTheme="majorHAnsi" w:hAnsiTheme="majorHAnsi" w:cstheme="majorHAnsi"/>
          <w:b/>
        </w:rPr>
      </w:pPr>
      <w:r w:rsidRPr="00DF6BAA">
        <w:rPr>
          <w:rFonts w:asciiTheme="majorHAnsi" w:hAnsiTheme="majorHAnsi" w:cstheme="majorHAnsi"/>
          <w:b/>
        </w:rPr>
        <w:t>ASPECTOS RELATIVOS</w:t>
      </w:r>
      <w:r>
        <w:rPr>
          <w:rFonts w:asciiTheme="majorHAnsi" w:hAnsiTheme="majorHAnsi" w:cstheme="majorHAnsi"/>
          <w:b/>
        </w:rPr>
        <w:t xml:space="preserve"> AL DESARROLLO DE LAS CÁTEDRAS DE LA ESCUELA DE LIDERAZGO Y FORMACIÓN EN GÉNERO DEL 2022</w:t>
      </w:r>
    </w:p>
    <w:p w14:paraId="1DC55CA7" w14:textId="1765854C" w:rsidR="009517E4" w:rsidRPr="00955122" w:rsidRDefault="009517E4" w:rsidP="00955122">
      <w:pPr>
        <w:jc w:val="center"/>
        <w:rPr>
          <w:rFonts w:asciiTheme="majorHAnsi" w:hAnsiTheme="majorHAnsi" w:cstheme="majorHAnsi"/>
          <w:b/>
          <w:color w:val="000000" w:themeColor="text1"/>
          <w:lang w:val="es-CO"/>
        </w:rPr>
      </w:pPr>
    </w:p>
    <w:tbl>
      <w:tblPr>
        <w:tblW w:w="11341" w:type="dxa"/>
        <w:tblInd w:w="-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7301"/>
      </w:tblGrid>
      <w:tr w:rsidR="00730BE5" w:rsidRPr="00DF6BAA" w14:paraId="6A644958" w14:textId="77777777" w:rsidTr="000C1DFA">
        <w:trPr>
          <w:trHeight w:val="800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BC9DE2" w14:textId="71E8B4DB" w:rsidR="00541EFE" w:rsidRPr="00955122" w:rsidRDefault="004F64F7" w:rsidP="000C1D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DESARROLLO DEL PLAN ACADÉMICO ACTIVIDAD NO. </w:t>
            </w:r>
            <w:r w:rsidR="00D3745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1.3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CONVENIO DE ASOCIACIÓN NO.1633</w:t>
            </w:r>
          </w:p>
          <w:p w14:paraId="3FD85C93" w14:textId="45F7D730" w:rsidR="00730BE5" w:rsidRPr="00DF6BAA" w:rsidRDefault="00730BE5" w:rsidP="007327D6">
            <w:pPr>
              <w:jc w:val="both"/>
              <w:rPr>
                <w:rFonts w:asciiTheme="majorHAnsi" w:hAnsiTheme="majorHAnsi" w:cstheme="majorHAnsi"/>
                <w:b/>
                <w:sz w:val="21"/>
                <w:szCs w:val="18"/>
              </w:rPr>
            </w:pPr>
          </w:p>
        </w:tc>
      </w:tr>
      <w:tr w:rsidR="00821BB3" w:rsidRPr="00DF6BAA" w14:paraId="20C9F675" w14:textId="77777777" w:rsidTr="00FC0F19">
        <w:trPr>
          <w:trHeight w:val="391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638B17" w14:textId="343E18E4" w:rsidR="0059248A" w:rsidRPr="00FC0F19" w:rsidRDefault="0059248A" w:rsidP="00FC0F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DD3A00E" w14:textId="77777777" w:rsidR="00077EAA" w:rsidRDefault="00F1412A" w:rsidP="00F1412A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F1412A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El presente documento tiene como objeto </w:t>
            </w:r>
            <w:r w:rsidR="005002F3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detallar la forma de realización del </w:t>
            </w:r>
            <w:r w:rsidRPr="00F1412A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Plan Académico </w:t>
            </w:r>
            <w:r w:rsidR="005002F3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 establecido en la actividad No. 1.3 del Convenio de Asociación No. 1633 </w:t>
            </w:r>
            <w:r w:rsidRPr="00F1412A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a ejecutarse en lo</w:t>
            </w:r>
            <w:r w:rsidR="00077EAA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 que</w:t>
            </w:r>
            <w:r w:rsidRPr="00F1412A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 qued</w:t>
            </w:r>
            <w:r w:rsidR="00197F72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a</w:t>
            </w:r>
            <w:r w:rsidRPr="00F1412A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 del año 2022, </w:t>
            </w:r>
            <w:r w:rsidR="005002F3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a través de </w:t>
            </w:r>
            <w:r w:rsidR="005002F3" w:rsidRPr="005002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cursos cortos</w:t>
            </w:r>
            <w:r w:rsidR="005002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 xml:space="preserve"> o </w:t>
            </w:r>
            <w:r w:rsidR="00197F72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 xml:space="preserve"> en el marco</w:t>
            </w:r>
            <w:r w:rsidR="00077EAA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 xml:space="preserve"> de la educación informal.</w:t>
            </w:r>
            <w:r w:rsidR="00197F72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1755E941" w14:textId="77777777" w:rsidR="00077EAA" w:rsidRDefault="00077EAA" w:rsidP="00F1412A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</w:p>
          <w:p w14:paraId="220123DF" w14:textId="0AB5CE71" w:rsidR="00196A1D" w:rsidRPr="00F1412A" w:rsidRDefault="00077EAA" w:rsidP="00F1412A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</w:pPr>
            <w:r w:rsidRPr="00077EAA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De acuerdo con lo anterior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, a continuación se describe los </w:t>
            </w:r>
            <w:r w:rsidR="00F1412A" w:rsidRPr="00F1412A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 Aspectos Relativos a</w:t>
            </w:r>
            <w:r w:rsidR="00D3745E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 los cursos cortos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(</w:t>
            </w:r>
            <w:r w:rsidR="00F1412A" w:rsidRPr="00F1412A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Cátedras, horarios, programación, sitios de recepción de clases, metodología, aspectos generales y compromiso del programa y de </w:t>
            </w:r>
            <w:r w:rsidR="00225A14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las beneficiarias(os)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).</w:t>
            </w:r>
          </w:p>
        </w:tc>
      </w:tr>
      <w:tr w:rsidR="00821BB3" w:rsidRPr="00DF6BAA" w14:paraId="26FDCE74" w14:textId="77777777" w:rsidTr="001F3F0B">
        <w:trPr>
          <w:trHeight w:val="380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495EEFB" w14:textId="212829B2" w:rsidR="00821BB3" w:rsidRPr="00CA4138" w:rsidRDefault="00CA4138" w:rsidP="00F1412A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CA413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DESCRIPCIÓN DE CÁTEDRAS, HORARIOS, PROGRAMACIÓN, SITIOS DE RECEPCIÓN DE CLASES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CA413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METODOLOGÍA</w:t>
            </w:r>
          </w:p>
        </w:tc>
      </w:tr>
      <w:tr w:rsidR="00FC5F98" w:rsidRPr="00DF6BAA" w14:paraId="55100F5A" w14:textId="77777777" w:rsidTr="00730BE5">
        <w:trPr>
          <w:trHeight w:val="43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689FD8" w14:textId="0DD15659" w:rsidR="00FC5F98" w:rsidRPr="00DF6BAA" w:rsidRDefault="00FC5F98" w:rsidP="00FC5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18"/>
              </w:rPr>
            </w:pPr>
            <w:r w:rsidRPr="00DF6BAA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18"/>
              </w:rPr>
              <w:t xml:space="preserve">Descripción 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C8FFF4" w14:textId="32EA4290" w:rsidR="00FC5F98" w:rsidRPr="00DF6BAA" w:rsidRDefault="00FC5F98" w:rsidP="00FC5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18"/>
              </w:rPr>
            </w:pPr>
            <w:r w:rsidRPr="00DF6BAA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18"/>
              </w:rPr>
              <w:t>Valores</w:t>
            </w:r>
          </w:p>
        </w:tc>
      </w:tr>
      <w:tr w:rsidR="00FC5F98" w:rsidRPr="00DF6BAA" w14:paraId="5CA1BA10" w14:textId="77777777" w:rsidTr="00FC5F98">
        <w:trPr>
          <w:trHeight w:val="43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059D" w14:textId="33E1E6DD" w:rsidR="00FC5F98" w:rsidRPr="00FC5F98" w:rsidRDefault="00FC5F98" w:rsidP="00FC5F98">
            <w:pPr>
              <w:pStyle w:val="Prrafodelista"/>
              <w:numPr>
                <w:ilvl w:val="0"/>
                <w:numId w:val="14"/>
              </w:numPr>
              <w:ind w:left="199" w:hanging="199"/>
              <w:rPr>
                <w:rFonts w:asciiTheme="majorHAnsi" w:eastAsia="Times New Roman" w:hAnsiTheme="majorHAnsi" w:cstheme="majorHAnsi"/>
                <w:color w:val="000000"/>
                <w:sz w:val="21"/>
                <w:szCs w:val="18"/>
              </w:rPr>
            </w:pPr>
            <w:r w:rsidRPr="00FC5F98">
              <w:rPr>
                <w:rFonts w:asciiTheme="majorHAnsi" w:eastAsia="Times New Roman" w:hAnsiTheme="majorHAnsi" w:cstheme="majorHAnsi"/>
                <w:sz w:val="18"/>
                <w:szCs w:val="18"/>
              </w:rPr>
              <w:t>Cátedras a desarrollar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8237" w14:textId="7D71BCC9" w:rsidR="000B3861" w:rsidRPr="00FC5F98" w:rsidRDefault="00FC5F98" w:rsidP="00FC5F9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C5F9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Se </w:t>
            </w:r>
            <w:r w:rsidR="00DD172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desarrollará</w:t>
            </w:r>
            <w:r w:rsidRPr="00FC5F9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un Plan Académico por tres cátedras o módulos así: </w:t>
            </w:r>
          </w:p>
          <w:p w14:paraId="566DCD5E" w14:textId="48D93719" w:rsidR="000B3861" w:rsidRDefault="000B3861" w:rsidP="00FC5F9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FC5F9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CÁTEDRA EJE VIDA:</w:t>
            </w:r>
            <w:r w:rsidRPr="00FC5F9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Mujeres sanas y Libres Violencia</w:t>
            </w:r>
            <w:r w:rsidR="00135C8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.</w:t>
            </w:r>
          </w:p>
          <w:p w14:paraId="14D1822C" w14:textId="50238B87" w:rsidR="00FC5F98" w:rsidRPr="00FC5F98" w:rsidRDefault="000B3861" w:rsidP="00FC5F9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0B386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CÁTEDRA EJE VOZ:</w:t>
            </w:r>
            <w:r w:rsidRPr="00FC5F9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Mujeres Empoderadas y Visibles; transformando escenarios de inequidad. </w:t>
            </w:r>
          </w:p>
          <w:p w14:paraId="20725132" w14:textId="0B08ACEB" w:rsidR="00FC5F98" w:rsidRPr="00FC5F98" w:rsidRDefault="00FC5F98" w:rsidP="000B50DD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C5F9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CÁTEDRA EJE OPORTUNIDADES:</w:t>
            </w:r>
            <w:r w:rsidRPr="00FC5F9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Mujeres con autonomía económica; justicia y equidad laboral</w:t>
            </w:r>
            <w:r w:rsidR="00135C8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FC5F98" w:rsidRPr="00DF6BAA" w14:paraId="118C1F05" w14:textId="77777777" w:rsidTr="001F3F0B">
        <w:trPr>
          <w:trHeight w:val="49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DBEB" w14:textId="3A588211" w:rsidR="00FC5F98" w:rsidRPr="00F10347" w:rsidRDefault="000B3861" w:rsidP="00FC5F98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2</w:t>
            </w:r>
            <w:r w:rsidR="00FC5F98" w:rsidRPr="00F1034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Intensidad horaria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C80E" w14:textId="66DE5ADB" w:rsidR="00FC5F98" w:rsidRDefault="000B3861" w:rsidP="00FC5F98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Cada Cátedra se ejecutará en 4 horas sincrónicas y 2 asincrónicas (6 horas por Cátedra).</w:t>
            </w:r>
            <w:r w:rsidR="008631DA">
              <w:rPr>
                <w:rFonts w:asciiTheme="majorHAnsi" w:eastAsia="Times New Roman" w:hAnsiTheme="majorHAnsi" w:cstheme="majorHAnsi"/>
                <w:sz w:val="18"/>
                <w:szCs w:val="18"/>
              </w:rPr>
              <w:br/>
              <w:t>Para el desarrollo de</w:t>
            </w:r>
            <w:r w:rsidR="00305F11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las horas sincrónicas</w:t>
            </w:r>
            <w:r w:rsidR="008631D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cada cátedra, se contará con los siguientes horarios: </w:t>
            </w:r>
          </w:p>
          <w:p w14:paraId="28D9D4F2" w14:textId="77777777" w:rsidR="008631DA" w:rsidRDefault="008631DA" w:rsidP="008631DA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8:30 am a 12:30 pm (formación sincrónica).</w:t>
            </w:r>
          </w:p>
          <w:p w14:paraId="4E52E76B" w14:textId="14CD9946" w:rsidR="00562BBF" w:rsidRPr="00562BBF" w:rsidRDefault="008631DA" w:rsidP="00562BBF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2:30 pm a 6:30 pm (formación sincrónica).</w:t>
            </w:r>
          </w:p>
          <w:p w14:paraId="1BE093A0" w14:textId="6F05DDBE" w:rsidR="008631DA" w:rsidRPr="008631DA" w:rsidRDefault="008631DA" w:rsidP="008631DA">
            <w:pPr>
              <w:pStyle w:val="Prrafodelista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FC5F98" w:rsidRPr="00DF6BAA" w14:paraId="1B5F7ECC" w14:textId="77777777" w:rsidTr="007152A5">
        <w:trPr>
          <w:trHeight w:val="526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B7A4" w14:textId="11DD742D" w:rsidR="00FC5F98" w:rsidRPr="000B3861" w:rsidRDefault="000B3861" w:rsidP="000B386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0B38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3.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0B38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Programación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F6EA" w14:textId="3A9F32A9" w:rsidR="000B3861" w:rsidRDefault="000B3861" w:rsidP="000B3861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FC5F9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CÁTEDRA EJE VIDA:</w:t>
            </w:r>
            <w:r w:rsidRPr="00FC5F9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mes de septiembre</w:t>
            </w:r>
            <w:r w:rsidR="001077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y primera semana de octubre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del 2022.</w:t>
            </w:r>
          </w:p>
          <w:p w14:paraId="4FB12D1F" w14:textId="48CC720D" w:rsidR="000B3861" w:rsidRPr="00FC5F98" w:rsidRDefault="000B3861" w:rsidP="000B386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0B386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CÁTEDRA EJE VOZ:</w:t>
            </w:r>
            <w:r w:rsidRPr="00FC5F9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mes de </w:t>
            </w:r>
            <w:r w:rsidR="001077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octubre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del 2022.</w:t>
            </w:r>
          </w:p>
          <w:p w14:paraId="5B1CEE5A" w14:textId="5F5759D4" w:rsidR="000B3861" w:rsidRPr="00FC5F98" w:rsidRDefault="000B3861" w:rsidP="000B386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C5F9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CÁTEDRA EJE OPORTUNIDADES:</w:t>
            </w:r>
            <w:r w:rsidRPr="00FC5F9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DC6A9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última semana de octubre y mes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de </w:t>
            </w:r>
            <w:r w:rsidR="001077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noviembre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del 2022.</w:t>
            </w:r>
          </w:p>
          <w:p w14:paraId="4927EA97" w14:textId="4C2D968A" w:rsidR="00FC5F98" w:rsidRPr="00F10347" w:rsidRDefault="00FC5F98" w:rsidP="000B3861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FC5F98" w:rsidRPr="00DF6BAA" w14:paraId="738480C0" w14:textId="77777777" w:rsidTr="00730BE5">
        <w:trPr>
          <w:trHeight w:val="50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06B7" w14:textId="62D5840B" w:rsidR="00FC5F98" w:rsidRPr="00DF6BAA" w:rsidRDefault="008631DA" w:rsidP="00FC5F9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4. Sitio de recepción de clases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7391" w14:textId="000C9CD4" w:rsidR="00FC5F98" w:rsidRPr="008631DA" w:rsidRDefault="008631DA" w:rsidP="00FC5F98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631DA">
              <w:rPr>
                <w:rFonts w:asciiTheme="majorHAnsi" w:eastAsia="Times New Roman" w:hAnsiTheme="majorHAnsi" w:cstheme="majorHAnsi"/>
                <w:sz w:val="18"/>
                <w:szCs w:val="18"/>
              </w:rPr>
              <w:t>Las clases presenciales se realizarán en los espacios o instalaciones locativas dispuestas por el Departamento y/o cada municipio beneficiario.</w:t>
            </w:r>
            <w:r w:rsidR="003425C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Se informará previo a cada curso el lugar y hora de la recepción de clases. </w:t>
            </w:r>
          </w:p>
        </w:tc>
      </w:tr>
      <w:tr w:rsidR="00FC5F98" w:rsidRPr="00DF6BAA" w14:paraId="0438B9D4" w14:textId="77777777" w:rsidTr="00135C89">
        <w:trPr>
          <w:trHeight w:val="107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485A" w14:textId="1B59682F" w:rsidR="00FC5F98" w:rsidRPr="00DF6BAA" w:rsidRDefault="008631DA" w:rsidP="00FC5F9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5. </w:t>
            </w:r>
            <w:r w:rsidR="003124B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Metodología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6F40" w14:textId="36C2D429" w:rsidR="00FC5F98" w:rsidRPr="006C1153" w:rsidRDefault="003124B5" w:rsidP="006C1153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Para el desarrollo de las cátedras, se </w:t>
            </w:r>
            <w:r w:rsidR="002E69A2">
              <w:rPr>
                <w:rFonts w:asciiTheme="majorHAnsi" w:eastAsia="Times New Roman" w:hAnsiTheme="majorHAnsi" w:cstheme="majorHAnsi"/>
                <w:sz w:val="18"/>
                <w:szCs w:val="18"/>
              </w:rPr>
              <w:t>utilizará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la metodología de aprendizaje Constructivista en donde </w:t>
            </w:r>
            <w:r w:rsidR="00225A14">
              <w:rPr>
                <w:rFonts w:asciiTheme="majorHAnsi" w:eastAsia="Times New Roman" w:hAnsiTheme="majorHAnsi" w:cstheme="majorHAnsi"/>
                <w:sz w:val="18"/>
                <w:szCs w:val="18"/>
              </w:rPr>
              <w:t>las beneficiarias(os)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2E69A2">
              <w:rPr>
                <w:rFonts w:asciiTheme="majorHAnsi" w:eastAsia="Times New Roman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e instruyen de manera activa</w:t>
            </w:r>
            <w:r w:rsidR="002E69A2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construyendo su propio aprendizaje en base a su experiencia.  El estudiante es el responsable de leer, completar actividades, opinar y participar activamente en las </w:t>
            </w:r>
            <w:r w:rsidR="002E69A2">
              <w:rPr>
                <w:rFonts w:asciiTheme="majorHAnsi" w:eastAsia="Times New Roman" w:hAnsiTheme="majorHAnsi" w:cstheme="majorHAnsi"/>
                <w:sz w:val="18"/>
                <w:szCs w:val="18"/>
              </w:rPr>
              <w:t>discusiones,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6C115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preguntas, </w:t>
            </w:r>
            <w:r w:rsidR="002E69A2">
              <w:rPr>
                <w:rFonts w:asciiTheme="majorHAnsi" w:eastAsia="Times New Roman" w:hAnsiTheme="majorHAnsi" w:cstheme="majorHAnsi"/>
                <w:sz w:val="18"/>
                <w:szCs w:val="18"/>
              </w:rPr>
              <w:t>así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como de mantenerse al d</w:t>
            </w:r>
            <w:r w:rsidR="002E69A2">
              <w:rPr>
                <w:rFonts w:asciiTheme="majorHAnsi" w:eastAsia="Times New Roman" w:hAnsiTheme="majorHAnsi" w:cstheme="majorHAnsi"/>
                <w:sz w:val="18"/>
                <w:szCs w:val="18"/>
              </w:rPr>
              <w:t>ía</w:t>
            </w:r>
            <w:r w:rsidR="006C115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 investigar de manera independiente.</w:t>
            </w:r>
          </w:p>
        </w:tc>
      </w:tr>
      <w:tr w:rsidR="00562BBF" w:rsidRPr="00DF6BAA" w14:paraId="2347FD84" w14:textId="77777777" w:rsidTr="00135C89">
        <w:trPr>
          <w:trHeight w:val="54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29FB" w14:textId="5CC4764B" w:rsidR="00562BBF" w:rsidRDefault="00562BBF" w:rsidP="00FC5F9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6. Disponibilidad de contenidos de las tres Cátedras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5FB1" w14:textId="1D9484F7" w:rsidR="00107703" w:rsidRPr="009C4734" w:rsidRDefault="00DC6A99" w:rsidP="006C1153">
            <w:pPr>
              <w:jc w:val="both"/>
              <w:rPr>
                <w:rFonts w:ascii="Calibri" w:hAnsi="Calibri" w:cs="Calibri"/>
              </w:rPr>
            </w:pPr>
            <w:r w:rsidRPr="009C4734">
              <w:rPr>
                <w:rFonts w:ascii="Calibri" w:eastAsia="Times New Roman" w:hAnsi="Calibri" w:cs="Calibri"/>
                <w:sz w:val="18"/>
                <w:szCs w:val="18"/>
              </w:rPr>
              <w:t xml:space="preserve">En </w:t>
            </w:r>
            <w:r w:rsidR="004A04D1" w:rsidRPr="009C4734">
              <w:rPr>
                <w:rFonts w:ascii="Calibri" w:eastAsia="Times New Roman" w:hAnsi="Calibri" w:cs="Calibri"/>
                <w:sz w:val="18"/>
                <w:szCs w:val="18"/>
              </w:rPr>
              <w:t xml:space="preserve"> el</w:t>
            </w:r>
            <w:r w:rsidRPr="009C4734">
              <w:rPr>
                <w:rFonts w:ascii="Calibri" w:eastAsia="Times New Roman" w:hAnsi="Calibri" w:cs="Calibri"/>
                <w:sz w:val="18"/>
                <w:szCs w:val="18"/>
              </w:rPr>
              <w:t xml:space="preserve"> siguiente</w:t>
            </w:r>
            <w:r w:rsidR="004A04D1" w:rsidRPr="009C4734">
              <w:rPr>
                <w:rFonts w:ascii="Calibri" w:eastAsia="Times New Roman" w:hAnsi="Calibri" w:cs="Calibri"/>
                <w:sz w:val="18"/>
                <w:szCs w:val="18"/>
              </w:rPr>
              <w:t xml:space="preserve"> enlace </w:t>
            </w:r>
            <w:hyperlink r:id="rId7" w:history="1">
              <w:r w:rsidR="009C4734" w:rsidRPr="009C4734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https://escuelaempoderate.co/repositorio/</w:t>
              </w:r>
            </w:hyperlink>
            <w:r w:rsidR="009C47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A04D1" w:rsidRPr="009C4734">
              <w:rPr>
                <w:rFonts w:ascii="Calibri" w:eastAsia="Times New Roman" w:hAnsi="Calibri" w:cs="Calibri"/>
                <w:sz w:val="18"/>
                <w:szCs w:val="18"/>
              </w:rPr>
              <w:t xml:space="preserve">se incluirán el </w:t>
            </w:r>
            <w:r w:rsidR="00DD172E" w:rsidRPr="009C4734">
              <w:rPr>
                <w:rFonts w:ascii="Calibri" w:eastAsia="Times New Roman" w:hAnsi="Calibri" w:cs="Calibri"/>
                <w:sz w:val="18"/>
                <w:szCs w:val="18"/>
              </w:rPr>
              <w:t>contenido</w:t>
            </w:r>
            <w:r w:rsidR="004A04D1" w:rsidRPr="009C4734">
              <w:rPr>
                <w:rFonts w:ascii="Calibri" w:eastAsia="Times New Roman" w:hAnsi="Calibri" w:cs="Calibri"/>
                <w:sz w:val="18"/>
                <w:szCs w:val="18"/>
              </w:rPr>
              <w:t xml:space="preserve"> de las tres cátedras para que sea sincrónico y asincrónicos y puedan acceder al material después de realizada las clases por el espacio de tiempo que dura el Convenio de Asociación No.1633</w:t>
            </w:r>
            <w:r w:rsidR="00107703" w:rsidRPr="009C4734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0B50DD" w:rsidRPr="00DF6BAA" w14:paraId="15080005" w14:textId="77777777" w:rsidTr="00135C89">
        <w:trPr>
          <w:trHeight w:val="58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464D" w14:textId="134B8958" w:rsidR="000B50DD" w:rsidRDefault="000B50DD" w:rsidP="00FC5F9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7. Proceso de inscripción: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D7BA" w14:textId="4333966C" w:rsidR="000B50DD" w:rsidRPr="000B50DD" w:rsidRDefault="000B50DD" w:rsidP="006C1153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B50DD">
              <w:rPr>
                <w:rFonts w:asciiTheme="majorHAnsi" w:eastAsia="Times New Roman" w:hAnsiTheme="majorHAnsi" w:cstheme="majorHAnsi"/>
                <w:sz w:val="18"/>
                <w:szCs w:val="18"/>
              </w:rPr>
              <w:t>Las personas interesadas en participar en la Escuela de liderazgo y formación de género “EMPODERATE”, se deberán inscribir en el siguiente link</w:t>
            </w:r>
            <w:r w:rsidR="0093783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. </w:t>
            </w:r>
            <w:r w:rsidRPr="000B50D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0B50D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hyperlink r:id="rId8" w:history="1">
              <w:r w:rsidR="00FE4138" w:rsidRPr="00455904">
                <w:rPr>
                  <w:rStyle w:val="Hipervnculo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https://forms.gle/tXDADJDU33f33q6x9</w:t>
              </w:r>
            </w:hyperlink>
          </w:p>
        </w:tc>
      </w:tr>
      <w:tr w:rsidR="00FC5F98" w:rsidRPr="00DF6BAA" w14:paraId="779616FE" w14:textId="77777777" w:rsidTr="006C1153">
        <w:trPr>
          <w:trHeight w:val="467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47B"/>
            <w:vAlign w:val="center"/>
          </w:tcPr>
          <w:p w14:paraId="1F64C2E9" w14:textId="4AB3DE99" w:rsidR="00FC5F98" w:rsidRPr="006C1153" w:rsidRDefault="006C1153" w:rsidP="00FC5F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6C115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2. ASPECTOS GENERALES Y COMPROMISO DEL PROGRAMA Y DE </w:t>
            </w:r>
            <w:r w:rsidR="00225A1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LAS BENEFICIARIAS(OS)</w:t>
            </w:r>
            <w:r w:rsidRPr="006C115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C5F98" w:rsidRPr="00DF6BAA" w14:paraId="3B131EF8" w14:textId="77777777" w:rsidTr="00135C89">
        <w:trPr>
          <w:trHeight w:val="71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781003" w14:textId="0D528A18" w:rsidR="00FC5F98" w:rsidRPr="00EC0BF6" w:rsidRDefault="00FC5F98" w:rsidP="00FC5F98">
            <w:pPr>
              <w:ind w:left="-426" w:right="-51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C0BF6">
              <w:rPr>
                <w:rFonts w:asciiTheme="majorHAnsi" w:hAnsiTheme="majorHAnsi" w:cstheme="majorHAnsi"/>
                <w:b/>
                <w:sz w:val="20"/>
                <w:szCs w:val="20"/>
              </w:rPr>
              <w:t>Lo</w:t>
            </w:r>
          </w:p>
          <w:p w14:paraId="03C86C51" w14:textId="506B152B" w:rsidR="00FC5F98" w:rsidRPr="000506ED" w:rsidRDefault="00225A14" w:rsidP="00FC5F9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Las beneficiarias(os)</w:t>
            </w:r>
            <w:r w:rsidR="00FC5F98"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 deben conocer y aplicar </w:t>
            </w:r>
            <w:r w:rsidR="00FC5F98">
              <w:rPr>
                <w:rFonts w:asciiTheme="majorHAnsi" w:hAnsiTheme="majorHAnsi" w:cstheme="majorHAnsi"/>
                <w:sz w:val="18"/>
                <w:szCs w:val="20"/>
              </w:rPr>
              <w:t xml:space="preserve">durante toda la capacitación </w:t>
            </w:r>
            <w:r w:rsidR="00FC5F98"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el </w:t>
            </w:r>
            <w:r w:rsidR="00FC5F98" w:rsidRPr="00EC0BF6">
              <w:rPr>
                <w:rFonts w:asciiTheme="majorHAnsi" w:hAnsiTheme="majorHAnsi" w:cstheme="majorHAnsi"/>
                <w:sz w:val="18"/>
                <w:szCs w:val="20"/>
                <w:u w:val="single"/>
              </w:rPr>
              <w:t>Manual de Convivencia</w:t>
            </w:r>
            <w:r w:rsidR="00FC5F98"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 implementado por la Fundación TAC-TIVA en los procesos de formación,</w:t>
            </w:r>
            <w:r w:rsidR="00E9057E">
              <w:rPr>
                <w:rFonts w:asciiTheme="majorHAnsi" w:hAnsiTheme="majorHAnsi" w:cstheme="majorHAnsi"/>
                <w:sz w:val="18"/>
                <w:szCs w:val="20"/>
              </w:rPr>
              <w:t xml:space="preserve"> el cual estará disponible en la página Web </w:t>
            </w:r>
            <w:hyperlink r:id="rId9" w:history="1">
              <w:r w:rsidR="00077EAA" w:rsidRPr="00077EAA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20"/>
                </w:rPr>
                <w:t>www.tactiva.com.co</w:t>
              </w:r>
            </w:hyperlink>
            <w:r w:rsidR="00077EAA">
              <w:rPr>
                <w:rFonts w:asciiTheme="majorHAnsi" w:hAnsiTheme="majorHAnsi" w:cstheme="majorHAnsi"/>
                <w:color w:val="FF0000"/>
                <w:sz w:val="18"/>
                <w:szCs w:val="20"/>
              </w:rPr>
              <w:t xml:space="preserve"> </w:t>
            </w:r>
            <w:r w:rsidR="00FC5F98"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de manera específica deben implementar las instrucciones plasmadas en el </w:t>
            </w:r>
            <w:r w:rsidR="00FC5F98" w:rsidRPr="000506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artículo N. 11 del manual “Instrucciones Protocolos de bioseguridad por COVID-19”. </w:t>
            </w:r>
          </w:p>
          <w:p w14:paraId="49ECD14B" w14:textId="77777777" w:rsidR="00FC5F98" w:rsidRPr="00EC0BF6" w:rsidRDefault="00FC5F98" w:rsidP="00FC5F98">
            <w:pPr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7C4D0FC5" w14:textId="720E247F" w:rsidR="00FC5F98" w:rsidRPr="00E9057E" w:rsidRDefault="00225A14" w:rsidP="00751DD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Las beneficiarias(os)</w:t>
            </w:r>
            <w:r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FC5F98" w:rsidRPr="00E9057E">
              <w:rPr>
                <w:rFonts w:asciiTheme="majorHAnsi" w:hAnsiTheme="majorHAnsi" w:cstheme="majorHAnsi"/>
                <w:sz w:val="18"/>
                <w:szCs w:val="20"/>
              </w:rPr>
              <w:t>seleccionados</w:t>
            </w:r>
            <w:r w:rsidR="00E9057E" w:rsidRPr="00E9057E">
              <w:rPr>
                <w:rFonts w:asciiTheme="majorHAnsi" w:hAnsiTheme="majorHAnsi" w:cstheme="majorHAnsi"/>
                <w:sz w:val="18"/>
                <w:szCs w:val="20"/>
              </w:rPr>
              <w:t xml:space="preserve"> por el Departamento de Risaralda </w:t>
            </w:r>
            <w:r w:rsidR="00FC5F98" w:rsidRPr="00E9057E">
              <w:rPr>
                <w:rFonts w:asciiTheme="majorHAnsi" w:hAnsiTheme="majorHAnsi" w:cstheme="majorHAnsi"/>
                <w:sz w:val="18"/>
                <w:szCs w:val="20"/>
              </w:rPr>
              <w:t xml:space="preserve"> para hacer parte  de la capacitación, ingresan a un proceso de formación </w:t>
            </w:r>
            <w:r w:rsidR="00135C89">
              <w:rPr>
                <w:rFonts w:asciiTheme="majorHAnsi" w:hAnsiTheme="majorHAnsi" w:cstheme="majorHAnsi"/>
                <w:sz w:val="18"/>
                <w:szCs w:val="20"/>
              </w:rPr>
              <w:t xml:space="preserve">en el que recibirán </w:t>
            </w:r>
            <w:r w:rsidR="00E9057E" w:rsidRPr="00E9057E">
              <w:rPr>
                <w:rFonts w:asciiTheme="majorHAnsi" w:hAnsiTheme="majorHAnsi" w:cstheme="majorHAnsi"/>
                <w:sz w:val="18"/>
                <w:szCs w:val="20"/>
              </w:rPr>
              <w:t xml:space="preserve"> herramientas </w:t>
            </w:r>
            <w:r w:rsidR="00135C89">
              <w:rPr>
                <w:rFonts w:asciiTheme="majorHAnsi" w:hAnsiTheme="majorHAnsi" w:cstheme="majorHAnsi"/>
                <w:sz w:val="18"/>
                <w:szCs w:val="20"/>
              </w:rPr>
              <w:t xml:space="preserve">de apoyo </w:t>
            </w:r>
            <w:r w:rsidR="00E9057E" w:rsidRPr="00E9057E">
              <w:rPr>
                <w:rFonts w:asciiTheme="majorHAnsi" w:hAnsiTheme="majorHAnsi" w:cstheme="majorHAnsi"/>
                <w:sz w:val="18"/>
                <w:szCs w:val="20"/>
              </w:rPr>
              <w:t>que promuev</w:t>
            </w:r>
            <w:r w:rsidR="00135C89">
              <w:rPr>
                <w:rFonts w:asciiTheme="majorHAnsi" w:hAnsiTheme="majorHAnsi" w:cstheme="majorHAnsi"/>
                <w:sz w:val="18"/>
                <w:szCs w:val="20"/>
              </w:rPr>
              <w:t>e</w:t>
            </w:r>
            <w:r w:rsidR="00E9057E" w:rsidRPr="00E9057E">
              <w:rPr>
                <w:rFonts w:asciiTheme="majorHAnsi" w:hAnsiTheme="majorHAnsi" w:cstheme="majorHAnsi"/>
                <w:sz w:val="18"/>
                <w:szCs w:val="20"/>
              </w:rPr>
              <w:t xml:space="preserve">n el liderazgo y </w:t>
            </w:r>
            <w:r w:rsidR="00135C89">
              <w:rPr>
                <w:rFonts w:asciiTheme="majorHAnsi" w:hAnsiTheme="majorHAnsi" w:cstheme="majorHAnsi"/>
                <w:sz w:val="18"/>
                <w:szCs w:val="20"/>
              </w:rPr>
              <w:t>la formación en género</w:t>
            </w:r>
            <w:r w:rsidR="00E9057E" w:rsidRPr="00E9057E">
              <w:rPr>
                <w:rFonts w:asciiTheme="majorHAnsi" w:hAnsiTheme="majorHAnsi" w:cstheme="majorHAnsi"/>
                <w:sz w:val="18"/>
                <w:szCs w:val="20"/>
              </w:rPr>
              <w:t>.</w:t>
            </w:r>
            <w:r w:rsidR="006607CD">
              <w:rPr>
                <w:rFonts w:asciiTheme="majorHAnsi" w:hAnsiTheme="majorHAnsi" w:cstheme="majorHAnsi"/>
                <w:sz w:val="18"/>
                <w:szCs w:val="20"/>
              </w:rPr>
              <w:t xml:space="preserve">  Las beneficiarias(os) del programa ESCUELA </w:t>
            </w:r>
            <w:r w:rsidR="006607CD" w:rsidRPr="00E90684">
              <w:rPr>
                <w:rFonts w:asciiTheme="majorHAnsi" w:hAnsiTheme="majorHAnsi" w:cstheme="majorHAnsi"/>
                <w:sz w:val="18"/>
                <w:szCs w:val="20"/>
              </w:rPr>
              <w:t>DE LIDERAZGO</w:t>
            </w:r>
            <w:r w:rsidR="006607CD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6607CD" w:rsidRPr="00E90684">
              <w:rPr>
                <w:rFonts w:asciiTheme="majorHAnsi" w:hAnsiTheme="majorHAnsi" w:cstheme="majorHAnsi"/>
                <w:sz w:val="18"/>
                <w:szCs w:val="20"/>
              </w:rPr>
              <w:t>Y FORMACIÓN DE GÉNERO EMPODERATE</w:t>
            </w:r>
            <w:r w:rsidR="006607CD">
              <w:rPr>
                <w:rFonts w:asciiTheme="majorHAnsi" w:hAnsiTheme="majorHAnsi" w:cstheme="majorHAnsi"/>
                <w:sz w:val="18"/>
                <w:szCs w:val="20"/>
              </w:rPr>
              <w:t xml:space="preserve"> recibirán un certificado virtual por las horas cruzadas.</w:t>
            </w:r>
          </w:p>
          <w:p w14:paraId="18D263CF" w14:textId="77777777" w:rsidR="00FC5F98" w:rsidRPr="005358AC" w:rsidRDefault="00FC5F98" w:rsidP="00FC5F98">
            <w:pPr>
              <w:pStyle w:val="Prrafodelista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0FD564DE" w14:textId="31D4BE75" w:rsidR="008454F8" w:rsidRPr="008454F8" w:rsidRDefault="00FC5F98" w:rsidP="00FC5F9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Con la firma del presente documento, </w:t>
            </w:r>
            <w:r w:rsidR="008567E9">
              <w:rPr>
                <w:rFonts w:asciiTheme="majorHAnsi" w:hAnsiTheme="majorHAnsi" w:cstheme="majorHAnsi"/>
                <w:sz w:val="18"/>
                <w:szCs w:val="20"/>
              </w:rPr>
              <w:t xml:space="preserve">de acuerdo con la ley </w:t>
            </w:r>
            <w:r w:rsidR="008567E9" w:rsidRPr="00EC0BF6">
              <w:rPr>
                <w:rFonts w:asciiTheme="majorHAnsi" w:eastAsia="Times New Roman" w:hAnsiTheme="majorHAnsi" w:cstheme="majorHAnsi"/>
                <w:sz w:val="18"/>
                <w:szCs w:val="20"/>
              </w:rPr>
              <w:t>1581 de 2012</w:t>
            </w:r>
            <w:r w:rsidR="008567E9">
              <w:rPr>
                <w:rFonts w:asciiTheme="majorHAnsi" w:eastAsia="Times New Roman" w:hAnsiTheme="majorHAnsi" w:cstheme="majorHAnsi"/>
                <w:sz w:val="18"/>
                <w:szCs w:val="20"/>
              </w:rPr>
              <w:t xml:space="preserve"> r</w:t>
            </w:r>
            <w:r w:rsidR="008567E9" w:rsidRPr="00EC0BF6">
              <w:rPr>
                <w:rFonts w:asciiTheme="majorHAnsi" w:eastAsia="Times New Roman" w:hAnsiTheme="majorHAnsi" w:cstheme="majorHAnsi"/>
                <w:sz w:val="18"/>
                <w:szCs w:val="20"/>
              </w:rPr>
              <w:t>eglamentada parcialmente por el Decreto No.1377 de 2013</w:t>
            </w:r>
            <w:r w:rsidR="008567E9">
              <w:rPr>
                <w:rFonts w:asciiTheme="majorHAnsi" w:eastAsia="Times New Roman" w:hAnsiTheme="majorHAnsi" w:cstheme="majorHAnsi"/>
                <w:sz w:val="18"/>
                <w:szCs w:val="20"/>
              </w:rPr>
              <w:t xml:space="preserve">, </w:t>
            </w:r>
            <w:r w:rsidR="009C4734">
              <w:rPr>
                <w:rFonts w:asciiTheme="majorHAnsi" w:hAnsiTheme="majorHAnsi" w:cstheme="majorHAnsi"/>
                <w:sz w:val="18"/>
                <w:szCs w:val="20"/>
              </w:rPr>
              <w:t>l</w:t>
            </w:r>
            <w:r w:rsidR="00225A14">
              <w:rPr>
                <w:rFonts w:asciiTheme="majorHAnsi" w:hAnsiTheme="majorHAnsi" w:cstheme="majorHAnsi"/>
                <w:sz w:val="18"/>
                <w:szCs w:val="20"/>
              </w:rPr>
              <w:t>a beneficiaria(o)</w:t>
            </w:r>
            <w:r w:rsidR="00225A14"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autoriza </w:t>
            </w:r>
            <w:r w:rsidR="003425C0">
              <w:rPr>
                <w:rFonts w:asciiTheme="majorHAnsi" w:hAnsiTheme="majorHAnsi" w:cstheme="majorHAnsi"/>
                <w:sz w:val="18"/>
                <w:szCs w:val="20"/>
              </w:rPr>
              <w:t xml:space="preserve">de </w:t>
            </w:r>
            <w:r w:rsidR="003425C0" w:rsidRPr="00554CAA">
              <w:rPr>
                <w:rFonts w:asciiTheme="majorHAnsi" w:hAnsiTheme="majorHAnsi" w:cstheme="majorHAnsi"/>
                <w:sz w:val="18"/>
                <w:szCs w:val="18"/>
              </w:rPr>
              <w:t>manera libre, expresa, inequívoca e informada</w:t>
            </w:r>
            <w:r w:rsidR="003425C0"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C0BF6">
              <w:rPr>
                <w:rFonts w:asciiTheme="majorHAnsi" w:hAnsiTheme="majorHAnsi" w:cstheme="majorHAnsi"/>
                <w:sz w:val="18"/>
                <w:szCs w:val="20"/>
              </w:rPr>
              <w:t>a</w:t>
            </w:r>
            <w:r w:rsidR="009C4734">
              <w:rPr>
                <w:rFonts w:asciiTheme="majorHAnsi" w:hAnsiTheme="majorHAnsi" w:cstheme="majorHAnsi"/>
                <w:sz w:val="18"/>
                <w:szCs w:val="20"/>
              </w:rPr>
              <w:t>l Departamento de Risaralda y a</w:t>
            </w:r>
            <w:r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 la Fundación ACTITUD PRODUCTIVA PARA EL DESARROLLO TAC-TIVA </w:t>
            </w:r>
            <w:r w:rsidR="008454F8"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el tratamiento </w:t>
            </w:r>
            <w:r w:rsidR="008454F8">
              <w:rPr>
                <w:rFonts w:asciiTheme="majorHAnsi" w:hAnsiTheme="majorHAnsi" w:cstheme="majorHAnsi"/>
                <w:sz w:val="18"/>
                <w:szCs w:val="20"/>
              </w:rPr>
              <w:t xml:space="preserve">y recopilación </w:t>
            </w:r>
            <w:r w:rsidR="008454F8" w:rsidRPr="00EC0BF6">
              <w:rPr>
                <w:rFonts w:asciiTheme="majorHAnsi" w:hAnsiTheme="majorHAnsi" w:cstheme="majorHAnsi"/>
                <w:sz w:val="18"/>
                <w:szCs w:val="20"/>
              </w:rPr>
              <w:t>de datos personales</w:t>
            </w:r>
            <w:r w:rsidR="008454F8">
              <w:rPr>
                <w:rFonts w:asciiTheme="majorHAnsi" w:hAnsiTheme="majorHAnsi" w:cstheme="majorHAnsi"/>
                <w:sz w:val="18"/>
                <w:szCs w:val="20"/>
              </w:rPr>
              <w:t xml:space="preserve">, el almacenamiento de los mismos en </w:t>
            </w:r>
            <w:r w:rsidR="008454F8" w:rsidRPr="00554CAA">
              <w:rPr>
                <w:rFonts w:asciiTheme="majorHAnsi" w:hAnsiTheme="majorHAnsi" w:cstheme="majorHAnsi"/>
                <w:sz w:val="18"/>
                <w:szCs w:val="18"/>
              </w:rPr>
              <w:t xml:space="preserve"> sus bases de datos físicas o digitales y en general realice su tratamiento con el fin de que la</w:t>
            </w:r>
            <w:r w:rsidR="008454F8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8454F8" w:rsidRPr="00554CAA">
              <w:rPr>
                <w:rFonts w:asciiTheme="majorHAnsi" w:hAnsiTheme="majorHAnsi" w:cstheme="majorHAnsi"/>
                <w:sz w:val="18"/>
                <w:szCs w:val="18"/>
              </w:rPr>
              <w:t xml:space="preserve"> entidad</w:t>
            </w:r>
            <w:r w:rsidR="008454F8">
              <w:rPr>
                <w:rFonts w:asciiTheme="majorHAnsi" w:hAnsiTheme="majorHAnsi" w:cstheme="majorHAnsi"/>
                <w:sz w:val="18"/>
                <w:szCs w:val="18"/>
              </w:rPr>
              <w:t>es</w:t>
            </w:r>
            <w:r w:rsidR="002A6120">
              <w:rPr>
                <w:rFonts w:asciiTheme="majorHAnsi" w:hAnsiTheme="majorHAnsi" w:cstheme="majorHAnsi"/>
                <w:sz w:val="18"/>
                <w:szCs w:val="18"/>
              </w:rPr>
              <w:t xml:space="preserve"> puedan desarrollas entre otras las siguientes acciones</w:t>
            </w:r>
            <w:r w:rsidR="008454F8" w:rsidRPr="00554CAA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</w:p>
          <w:p w14:paraId="088B4B87" w14:textId="77777777" w:rsidR="008454F8" w:rsidRPr="008454F8" w:rsidRDefault="008454F8" w:rsidP="008454F8">
            <w:pPr>
              <w:pStyle w:val="Prrafodelista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D580C0" w14:textId="28E54841" w:rsidR="002A6120" w:rsidRPr="00135C89" w:rsidRDefault="008454F8" w:rsidP="00135C89">
            <w:pPr>
              <w:pStyle w:val="Prrafodelista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54CAA">
              <w:rPr>
                <w:rFonts w:asciiTheme="majorHAnsi" w:hAnsiTheme="majorHAnsi" w:cstheme="majorHAnsi"/>
                <w:sz w:val="18"/>
                <w:szCs w:val="18"/>
              </w:rPr>
              <w:t>- Genere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2A6120">
              <w:rPr>
                <w:rFonts w:asciiTheme="majorHAnsi" w:hAnsiTheme="majorHAnsi" w:cstheme="majorHAnsi"/>
                <w:sz w:val="18"/>
                <w:szCs w:val="18"/>
              </w:rPr>
              <w:t xml:space="preserve"> o ratifiquen </w:t>
            </w:r>
            <w:r w:rsidRPr="00554CA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la </w:t>
            </w:r>
            <w:r w:rsidRPr="00554CAA">
              <w:rPr>
                <w:rFonts w:asciiTheme="majorHAnsi" w:hAnsiTheme="majorHAnsi" w:cstheme="majorHAnsi"/>
                <w:sz w:val="18"/>
                <w:szCs w:val="18"/>
              </w:rPr>
              <w:t xml:space="preserve">inscripción 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proceso de formación</w:t>
            </w:r>
            <w:r w:rsidRPr="00554CAA">
              <w:rPr>
                <w:rFonts w:asciiTheme="majorHAnsi" w:hAnsiTheme="majorHAnsi" w:cstheme="majorHAnsi"/>
                <w:sz w:val="18"/>
                <w:szCs w:val="18"/>
              </w:rPr>
              <w:t xml:space="preserve"> identificado en el presente formulario. 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2A6120" w:rsidRPr="00135C89">
              <w:rPr>
                <w:rFonts w:asciiTheme="majorHAnsi" w:hAnsiTheme="majorHAnsi" w:cstheme="majorHAnsi"/>
                <w:sz w:val="18"/>
                <w:szCs w:val="18"/>
              </w:rPr>
              <w:t>Me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contacte</w:t>
            </w:r>
            <w:r w:rsidR="002A6120" w:rsidRPr="00135C89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telefónicamente, vía correo postal o electrónico, mensajes de texto y/o por medio de aplicaciones de mensajería instantánea en el marco de actividades de marketing y me envíe invitaciones, formatos o cualquier comunicación relacionada con eventos, cursos, seminarios, conferencias, congresos, foros y demás actividades consideradas de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interés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relacionado.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>- Lleve registro fotográfico y de video de</w:t>
            </w:r>
            <w:r w:rsidR="002A6120"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las actividades relacionadas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para su posterior publicación a través de cualquier medio, incluyendo página web y redes sociales de la</w:t>
            </w:r>
            <w:r w:rsidR="002A6120" w:rsidRPr="00135C89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entidad</w:t>
            </w:r>
            <w:r w:rsidR="002A6120" w:rsidRPr="00135C89">
              <w:rPr>
                <w:rFonts w:asciiTheme="majorHAnsi" w:hAnsiTheme="majorHAnsi" w:cstheme="majorHAnsi"/>
                <w:sz w:val="18"/>
                <w:szCs w:val="18"/>
              </w:rPr>
              <w:t>es</w:t>
            </w:r>
            <w:r w:rsidR="005A50E3"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5A50E3" w:rsidRPr="00135C89">
              <w:rPr>
                <w:rFonts w:asciiTheme="majorHAnsi" w:eastAsia="Times New Roman" w:hAnsiTheme="majorHAnsi" w:cstheme="majorHAnsi"/>
                <w:sz w:val="18"/>
                <w:szCs w:val="20"/>
              </w:rPr>
              <w:t>consciente</w:t>
            </w:r>
            <w:r w:rsidR="005A50E3" w:rsidRPr="00135C89">
              <w:rPr>
                <w:rFonts w:asciiTheme="majorHAnsi" w:eastAsia="Times New Roman" w:hAnsiTheme="majorHAnsi" w:cstheme="majorHAnsi"/>
                <w:sz w:val="18"/>
                <w:szCs w:val="20"/>
              </w:rPr>
              <w:t xml:space="preserve"> de que por este motivo no recibirá ninguna contraprestación.    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>- Realice estudios de mercado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>, caracterización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y gener</w:t>
            </w:r>
            <w:r w:rsidR="002A6120" w:rsidRPr="00135C89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reportes, diagnósticos 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encuestas, las cuales autorizo me sean remitidas por cualquier medio físico o electrónico, incluyendo aplicaciones de mensajería instantánea.- Comparta mis datos con los aliados</w:t>
            </w:r>
            <w:r w:rsidR="002A6120"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institucionales 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involucrados en </w:t>
            </w:r>
            <w:r w:rsidR="002A6120"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el proceso de formación, convocatoria, logística de cada evento </w:t>
            </w:r>
            <w:r w:rsidR="005A50E3"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relacionado </w:t>
            </w:r>
            <w:r w:rsidR="002A6120" w:rsidRPr="00135C89">
              <w:rPr>
                <w:rFonts w:asciiTheme="majorHAnsi" w:hAnsiTheme="majorHAnsi" w:cstheme="majorHAnsi"/>
                <w:sz w:val="18"/>
                <w:szCs w:val="18"/>
              </w:rPr>
              <w:t>(Servidores públicos reconocidos como enlaces de las administraciones Municipales</w:t>
            </w:r>
            <w:r w:rsidR="005A50E3" w:rsidRPr="00135C89">
              <w:rPr>
                <w:rFonts w:asciiTheme="majorHAnsi" w:hAnsiTheme="majorHAnsi" w:cstheme="majorHAnsi"/>
                <w:sz w:val="18"/>
                <w:szCs w:val="18"/>
              </w:rPr>
              <w:t>, otras dependencias y/o entidades descentralizadas</w:t>
            </w:r>
            <w:r w:rsidR="002A6120" w:rsidRPr="00135C89">
              <w:rPr>
                <w:rFonts w:asciiTheme="majorHAnsi" w:hAnsiTheme="majorHAnsi" w:cstheme="majorHAnsi"/>
                <w:sz w:val="18"/>
                <w:szCs w:val="18"/>
              </w:rPr>
              <w:t xml:space="preserve"> del Departamento de Risaralda).</w:t>
            </w:r>
            <w:r w:rsidRPr="00135C89">
              <w:rPr>
                <w:rFonts w:asciiTheme="majorHAnsi" w:hAnsiTheme="majorHAnsi" w:cstheme="majorHAnsi"/>
                <w:sz w:val="18"/>
                <w:szCs w:val="18"/>
              </w:rPr>
              <w:t>- Tramite mis peticiones, sugerencias, quejas y reclamos presentados y atienda los requerimientos de autoridades en ejercicio de sus funciones.</w:t>
            </w:r>
          </w:p>
          <w:p w14:paraId="2F07046B" w14:textId="772148E8" w:rsidR="008567E9" w:rsidRPr="005A50E3" w:rsidRDefault="008454F8" w:rsidP="005A50E3">
            <w:pPr>
              <w:pStyle w:val="Prrafodelista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54CAA">
              <w:rPr>
                <w:rFonts w:asciiTheme="majorHAnsi" w:hAnsiTheme="majorHAnsi" w:cstheme="majorHAnsi"/>
                <w:sz w:val="18"/>
                <w:szCs w:val="18"/>
              </w:rPr>
              <w:t xml:space="preserve">- Los mantenga con fines históricos, de control y/o estadísticos. </w:t>
            </w:r>
          </w:p>
          <w:p w14:paraId="5D2C12F7" w14:textId="77777777" w:rsidR="00FC5F98" w:rsidRPr="008454F8" w:rsidRDefault="00FC5F98" w:rsidP="008454F8">
            <w:pPr>
              <w:jc w:val="both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14:paraId="31C7C3B2" w14:textId="12904D73" w:rsidR="0052050A" w:rsidRPr="00135C89" w:rsidRDefault="00562BBF" w:rsidP="00135C8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Las</w:t>
            </w:r>
            <w:r w:rsidR="00DF4B43" w:rsidRPr="00E90684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FC5F98" w:rsidRPr="00E90684">
              <w:rPr>
                <w:rFonts w:asciiTheme="majorHAnsi" w:hAnsiTheme="majorHAnsi" w:cstheme="majorHAnsi"/>
                <w:sz w:val="18"/>
                <w:szCs w:val="20"/>
              </w:rPr>
              <w:t>beneficiari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a</w:t>
            </w:r>
            <w:r w:rsidR="00FC5F98" w:rsidRPr="00E90684">
              <w:rPr>
                <w:rFonts w:asciiTheme="majorHAnsi" w:hAnsiTheme="majorHAnsi" w:cstheme="majorHAnsi"/>
                <w:sz w:val="18"/>
                <w:szCs w:val="20"/>
              </w:rPr>
              <w:t>s</w:t>
            </w:r>
            <w:r w:rsidR="00FE3412">
              <w:rPr>
                <w:rFonts w:asciiTheme="majorHAnsi" w:hAnsiTheme="majorHAnsi" w:cstheme="majorHAnsi"/>
                <w:sz w:val="18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o</w:t>
            </w:r>
            <w:r w:rsidR="00FE3412">
              <w:rPr>
                <w:rFonts w:asciiTheme="majorHAnsi" w:hAnsiTheme="majorHAnsi" w:cstheme="majorHAnsi"/>
                <w:sz w:val="18"/>
                <w:szCs w:val="20"/>
              </w:rPr>
              <w:t>s)</w:t>
            </w:r>
            <w:r w:rsidR="00FC5F98" w:rsidRPr="00E90684">
              <w:rPr>
                <w:rFonts w:asciiTheme="majorHAnsi" w:hAnsiTheme="majorHAnsi" w:cstheme="majorHAnsi"/>
                <w:sz w:val="18"/>
                <w:szCs w:val="20"/>
              </w:rPr>
              <w:t xml:space="preserve"> del programa</w:t>
            </w:r>
            <w:r w:rsidR="00DF4B43" w:rsidRPr="00E90684">
              <w:rPr>
                <w:rFonts w:asciiTheme="majorHAnsi" w:hAnsiTheme="majorHAnsi" w:cstheme="majorHAnsi"/>
                <w:sz w:val="18"/>
                <w:szCs w:val="20"/>
              </w:rPr>
              <w:t xml:space="preserve"> ESCUELA DE LIDERAZGO</w:t>
            </w:r>
            <w:r w:rsidR="00FE3412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E90684" w:rsidRPr="00E90684">
              <w:rPr>
                <w:rFonts w:asciiTheme="majorHAnsi" w:hAnsiTheme="majorHAnsi" w:cstheme="majorHAnsi"/>
                <w:sz w:val="18"/>
                <w:szCs w:val="20"/>
              </w:rPr>
              <w:t>Y FORMACIÓN DE GÉNERO EMPODERATE, seleccionad</w:t>
            </w:r>
            <w:r w:rsidR="00107703">
              <w:rPr>
                <w:rFonts w:asciiTheme="majorHAnsi" w:hAnsiTheme="majorHAnsi" w:cstheme="majorHAnsi"/>
                <w:sz w:val="18"/>
                <w:szCs w:val="20"/>
              </w:rPr>
              <w:t>a</w:t>
            </w:r>
            <w:r w:rsidR="00E90684" w:rsidRPr="00E90684">
              <w:rPr>
                <w:rFonts w:asciiTheme="majorHAnsi" w:hAnsiTheme="majorHAnsi" w:cstheme="majorHAnsi"/>
                <w:sz w:val="18"/>
                <w:szCs w:val="20"/>
              </w:rPr>
              <w:t>s</w:t>
            </w:r>
            <w:r w:rsidR="00FE3412">
              <w:rPr>
                <w:rFonts w:asciiTheme="majorHAnsi" w:hAnsiTheme="majorHAnsi" w:cstheme="majorHAnsi"/>
                <w:sz w:val="18"/>
                <w:szCs w:val="20"/>
              </w:rPr>
              <w:t>(</w:t>
            </w:r>
            <w:r w:rsidR="00107703">
              <w:rPr>
                <w:rFonts w:asciiTheme="majorHAnsi" w:hAnsiTheme="majorHAnsi" w:cstheme="majorHAnsi"/>
                <w:sz w:val="18"/>
                <w:szCs w:val="20"/>
              </w:rPr>
              <w:t>o</w:t>
            </w:r>
            <w:r w:rsidR="00FE3412">
              <w:rPr>
                <w:rFonts w:asciiTheme="majorHAnsi" w:hAnsiTheme="majorHAnsi" w:cstheme="majorHAnsi"/>
                <w:sz w:val="18"/>
                <w:szCs w:val="20"/>
              </w:rPr>
              <w:t>s)</w:t>
            </w:r>
            <w:r w:rsidR="00E90684" w:rsidRPr="00E90684">
              <w:rPr>
                <w:rFonts w:asciiTheme="majorHAnsi" w:hAnsiTheme="majorHAnsi" w:cstheme="majorHAnsi"/>
                <w:sz w:val="18"/>
                <w:szCs w:val="20"/>
              </w:rPr>
              <w:t xml:space="preserve"> por el Departamento de Risaralda  para el año 2022 </w:t>
            </w:r>
            <w:r w:rsidR="00107703">
              <w:rPr>
                <w:rFonts w:asciiTheme="majorHAnsi" w:hAnsiTheme="majorHAnsi" w:cstheme="majorHAnsi"/>
                <w:sz w:val="18"/>
                <w:szCs w:val="20"/>
              </w:rPr>
              <w:t xml:space="preserve">que </w:t>
            </w:r>
            <w:r w:rsidR="00E90684" w:rsidRPr="00E90684">
              <w:rPr>
                <w:rFonts w:asciiTheme="majorHAnsi" w:hAnsiTheme="majorHAnsi" w:cstheme="majorHAnsi"/>
                <w:sz w:val="18"/>
                <w:szCs w:val="20"/>
              </w:rPr>
              <w:t xml:space="preserve">participen activamente en las tres </w:t>
            </w:r>
            <w:r w:rsidR="00A14010" w:rsidRPr="00E90684">
              <w:rPr>
                <w:rFonts w:asciiTheme="majorHAnsi" w:hAnsiTheme="majorHAnsi" w:cstheme="majorHAnsi"/>
                <w:sz w:val="18"/>
                <w:szCs w:val="20"/>
              </w:rPr>
              <w:t>cátedras</w:t>
            </w:r>
            <w:r w:rsidR="00A14010">
              <w:rPr>
                <w:rFonts w:asciiTheme="majorHAnsi" w:hAnsiTheme="majorHAnsi" w:cstheme="majorHAnsi"/>
                <w:sz w:val="18"/>
                <w:szCs w:val="20"/>
              </w:rPr>
              <w:t xml:space="preserve">, </w:t>
            </w:r>
            <w:r w:rsidR="00A14010" w:rsidRPr="00E90684">
              <w:rPr>
                <w:rFonts w:asciiTheme="majorHAnsi" w:hAnsiTheme="majorHAnsi" w:cstheme="majorHAnsi"/>
                <w:sz w:val="18"/>
                <w:szCs w:val="20"/>
              </w:rPr>
              <w:t>podrán</w:t>
            </w:r>
            <w:r w:rsidR="00E90684">
              <w:rPr>
                <w:rFonts w:asciiTheme="majorHAnsi" w:hAnsiTheme="majorHAnsi" w:cstheme="majorHAnsi"/>
                <w:sz w:val="18"/>
                <w:szCs w:val="20"/>
              </w:rPr>
              <w:t xml:space="preserve"> ser candidat</w:t>
            </w:r>
            <w:r w:rsidR="00107703">
              <w:rPr>
                <w:rFonts w:asciiTheme="majorHAnsi" w:hAnsiTheme="majorHAnsi" w:cstheme="majorHAnsi"/>
                <w:sz w:val="18"/>
                <w:szCs w:val="20"/>
              </w:rPr>
              <w:t>a</w:t>
            </w:r>
            <w:r w:rsidR="00E90684">
              <w:rPr>
                <w:rFonts w:asciiTheme="majorHAnsi" w:hAnsiTheme="majorHAnsi" w:cstheme="majorHAnsi"/>
                <w:sz w:val="18"/>
                <w:szCs w:val="20"/>
              </w:rPr>
              <w:t>s(</w:t>
            </w:r>
            <w:r w:rsidR="00107703">
              <w:rPr>
                <w:rFonts w:asciiTheme="majorHAnsi" w:hAnsiTheme="majorHAnsi" w:cstheme="majorHAnsi"/>
                <w:sz w:val="18"/>
                <w:szCs w:val="20"/>
              </w:rPr>
              <w:t>o</w:t>
            </w:r>
            <w:r w:rsidR="00A14010">
              <w:rPr>
                <w:rFonts w:asciiTheme="majorHAnsi" w:hAnsiTheme="majorHAnsi" w:cstheme="majorHAnsi"/>
                <w:sz w:val="18"/>
                <w:szCs w:val="20"/>
              </w:rPr>
              <w:t>s) a</w:t>
            </w:r>
            <w:r w:rsidR="00E90684" w:rsidRPr="00E90684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FE3412">
              <w:rPr>
                <w:rFonts w:asciiTheme="majorHAnsi" w:hAnsiTheme="majorHAnsi" w:cstheme="majorHAnsi"/>
                <w:sz w:val="18"/>
                <w:szCs w:val="20"/>
              </w:rPr>
              <w:t xml:space="preserve">recibir </w:t>
            </w:r>
            <w:r w:rsidR="00E90684" w:rsidRPr="00E90684">
              <w:rPr>
                <w:rFonts w:asciiTheme="majorHAnsi" w:hAnsiTheme="majorHAnsi" w:cstheme="majorHAnsi"/>
                <w:sz w:val="18"/>
                <w:szCs w:val="20"/>
              </w:rPr>
              <w:t xml:space="preserve"> un incentivo para la implementación de su idea de negocio o mejoramiento de su proyecto de vida</w:t>
            </w:r>
            <w:r w:rsidR="00E90684">
              <w:rPr>
                <w:rFonts w:asciiTheme="majorHAnsi" w:hAnsiTheme="majorHAnsi" w:cstheme="majorHAnsi"/>
                <w:sz w:val="18"/>
                <w:szCs w:val="20"/>
              </w:rPr>
              <w:t xml:space="preserve">, el cual será evaluado por un </w:t>
            </w:r>
            <w:r w:rsidR="0052050A">
              <w:rPr>
                <w:rFonts w:asciiTheme="majorHAnsi" w:hAnsiTheme="majorHAnsi" w:cstheme="majorHAnsi"/>
                <w:sz w:val="18"/>
                <w:szCs w:val="20"/>
              </w:rPr>
              <w:t>COMITÉ TÉCNICO</w:t>
            </w:r>
            <w:r w:rsidR="00DD116F">
              <w:rPr>
                <w:rFonts w:asciiTheme="majorHAnsi" w:hAnsiTheme="majorHAnsi" w:cstheme="majorHAnsi"/>
                <w:sz w:val="18"/>
                <w:szCs w:val="20"/>
              </w:rPr>
              <w:t xml:space="preserve"> coordinado por el Departamento de Risaralda</w:t>
            </w:r>
            <w:r w:rsidR="00E90684">
              <w:rPr>
                <w:rFonts w:asciiTheme="majorHAnsi" w:hAnsiTheme="majorHAnsi" w:cstheme="majorHAnsi"/>
                <w:sz w:val="18"/>
                <w:szCs w:val="20"/>
              </w:rPr>
              <w:t>.</w:t>
            </w:r>
            <w:r w:rsidR="00135C89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E90684" w:rsidRPr="00135C89">
              <w:rPr>
                <w:rFonts w:asciiTheme="majorHAnsi" w:hAnsiTheme="majorHAnsi" w:cstheme="majorHAnsi"/>
                <w:sz w:val="18"/>
                <w:szCs w:val="20"/>
              </w:rPr>
              <w:t xml:space="preserve">El </w:t>
            </w:r>
            <w:r w:rsidR="0052050A" w:rsidRPr="00135C89">
              <w:rPr>
                <w:rFonts w:asciiTheme="majorHAnsi" w:hAnsiTheme="majorHAnsi" w:cstheme="majorHAnsi"/>
                <w:sz w:val="18"/>
                <w:szCs w:val="20"/>
              </w:rPr>
              <w:t xml:space="preserve">COMITÉ TÉCNICO  </w:t>
            </w:r>
            <w:r w:rsidR="00E90684" w:rsidRPr="00135C89">
              <w:rPr>
                <w:rFonts w:asciiTheme="majorHAnsi" w:hAnsiTheme="majorHAnsi" w:cstheme="majorHAnsi"/>
                <w:sz w:val="18"/>
                <w:szCs w:val="20"/>
              </w:rPr>
              <w:t>evaluador diseñara los criterios técnico y herramientas de evaluación para la selección de</w:t>
            </w:r>
            <w:r w:rsidR="00FE3412" w:rsidRPr="00135C89">
              <w:rPr>
                <w:rFonts w:asciiTheme="majorHAnsi" w:hAnsiTheme="majorHAnsi" w:cstheme="majorHAnsi"/>
                <w:sz w:val="18"/>
                <w:szCs w:val="20"/>
              </w:rPr>
              <w:t xml:space="preserve"> hasta</w:t>
            </w:r>
            <w:r w:rsidR="00E90684" w:rsidRPr="00135C89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FE3412" w:rsidRPr="00135C89">
              <w:rPr>
                <w:rFonts w:asciiTheme="majorHAnsi" w:hAnsiTheme="majorHAnsi" w:cstheme="majorHAnsi"/>
                <w:sz w:val="18"/>
                <w:szCs w:val="20"/>
              </w:rPr>
              <w:t xml:space="preserve">seis (6) </w:t>
            </w:r>
            <w:r w:rsidR="00E90684" w:rsidRPr="00135C89">
              <w:rPr>
                <w:rFonts w:asciiTheme="majorHAnsi" w:hAnsiTheme="majorHAnsi" w:cstheme="majorHAnsi"/>
                <w:sz w:val="18"/>
                <w:szCs w:val="20"/>
              </w:rPr>
              <w:t>mujeres beneficiarias</w:t>
            </w:r>
            <w:r w:rsidR="00FE3412" w:rsidRPr="00135C89">
              <w:rPr>
                <w:rFonts w:asciiTheme="majorHAnsi" w:hAnsiTheme="majorHAnsi" w:cstheme="majorHAnsi"/>
                <w:sz w:val="18"/>
                <w:szCs w:val="20"/>
              </w:rPr>
              <w:t xml:space="preserve"> de un incentivo </w:t>
            </w:r>
            <w:r w:rsidR="0052050A" w:rsidRPr="00135C89">
              <w:rPr>
                <w:rFonts w:asciiTheme="majorHAnsi" w:hAnsiTheme="majorHAnsi" w:cstheme="majorHAnsi"/>
                <w:sz w:val="18"/>
                <w:szCs w:val="20"/>
              </w:rPr>
              <w:t xml:space="preserve">por beneficiaria, </w:t>
            </w:r>
            <w:r w:rsidR="00FE3412" w:rsidRPr="00135C89">
              <w:rPr>
                <w:rFonts w:asciiTheme="majorHAnsi" w:hAnsiTheme="majorHAnsi" w:cstheme="majorHAnsi"/>
                <w:sz w:val="18"/>
                <w:szCs w:val="20"/>
              </w:rPr>
              <w:t>que se entregara en especie por valor de hasta tres millones ($3.000.000)</w:t>
            </w:r>
            <w:r w:rsidR="0052050A" w:rsidRPr="00135C89">
              <w:rPr>
                <w:rFonts w:asciiTheme="majorHAnsi" w:hAnsiTheme="majorHAnsi" w:cstheme="majorHAnsi"/>
                <w:sz w:val="18"/>
                <w:szCs w:val="20"/>
              </w:rPr>
              <w:t>, a las propuestas de ideas de negocio o proyecto de vida que obtengan el mayor puntaje de acuerdo con los criterios de selección definidos por el COMITÉ TÉCNICO.</w:t>
            </w:r>
            <w:r w:rsidR="00135C89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EA6529" w:rsidRPr="00135C89">
              <w:rPr>
                <w:rFonts w:asciiTheme="majorHAnsi" w:hAnsiTheme="majorHAnsi" w:cstheme="majorHAnsi"/>
                <w:sz w:val="18"/>
                <w:szCs w:val="20"/>
              </w:rPr>
              <w:t xml:space="preserve">Es importante aclarar que </w:t>
            </w:r>
            <w:r w:rsidRPr="00135C89">
              <w:rPr>
                <w:rFonts w:asciiTheme="majorHAnsi" w:hAnsiTheme="majorHAnsi" w:cstheme="majorHAnsi"/>
                <w:sz w:val="18"/>
                <w:szCs w:val="20"/>
              </w:rPr>
              <w:t>las</w:t>
            </w:r>
            <w:r w:rsidR="00EA6529" w:rsidRPr="00135C89">
              <w:rPr>
                <w:rFonts w:asciiTheme="majorHAnsi" w:hAnsiTheme="majorHAnsi" w:cstheme="majorHAnsi"/>
                <w:sz w:val="18"/>
                <w:szCs w:val="20"/>
              </w:rPr>
              <w:t xml:space="preserve"> beneficiari</w:t>
            </w:r>
            <w:r w:rsidRPr="00135C89">
              <w:rPr>
                <w:rFonts w:asciiTheme="majorHAnsi" w:hAnsiTheme="majorHAnsi" w:cstheme="majorHAnsi"/>
                <w:sz w:val="18"/>
                <w:szCs w:val="20"/>
              </w:rPr>
              <w:t>a</w:t>
            </w:r>
            <w:r w:rsidR="00EA6529" w:rsidRPr="00135C89">
              <w:rPr>
                <w:rFonts w:asciiTheme="majorHAnsi" w:hAnsiTheme="majorHAnsi" w:cstheme="majorHAnsi"/>
                <w:sz w:val="18"/>
                <w:szCs w:val="20"/>
              </w:rPr>
              <w:t>s(</w:t>
            </w:r>
            <w:r w:rsidRPr="00135C89">
              <w:rPr>
                <w:rFonts w:asciiTheme="majorHAnsi" w:hAnsiTheme="majorHAnsi" w:cstheme="majorHAnsi"/>
                <w:sz w:val="18"/>
                <w:szCs w:val="20"/>
              </w:rPr>
              <w:t>o</w:t>
            </w:r>
            <w:r w:rsidR="00EA6529" w:rsidRPr="00135C89">
              <w:rPr>
                <w:rFonts w:asciiTheme="majorHAnsi" w:hAnsiTheme="majorHAnsi" w:cstheme="majorHAnsi"/>
                <w:sz w:val="18"/>
                <w:szCs w:val="20"/>
              </w:rPr>
              <w:t xml:space="preserve">s) seleccionados(as) por el Departamento de Risaralda que  participen activamente en las tres cátedras de la ESCUELA DE LIDERAZGO Y FORMACIÓN DE GÉNERO EMPODERATE, lograran adquirir herramientas </w:t>
            </w:r>
            <w:r w:rsidR="009D6F5A" w:rsidRPr="00135C89">
              <w:rPr>
                <w:rFonts w:asciiTheme="majorHAnsi" w:hAnsiTheme="majorHAnsi" w:cstheme="majorHAnsi"/>
                <w:sz w:val="18"/>
                <w:szCs w:val="20"/>
              </w:rPr>
              <w:t>para el liderazgo y empoderamiento con enfoque de género, sin embargo esta condición no genera obligatoriedad a la hora de seleccionar las mujeres ganadoras del incentivo, pero se constituye en un criterio de selección o evaluación con gran peso.</w:t>
            </w:r>
          </w:p>
          <w:p w14:paraId="0B4CE2D8" w14:textId="1FA73936" w:rsidR="009D6F5A" w:rsidRDefault="009D6F5A" w:rsidP="00E90684">
            <w:pPr>
              <w:pStyle w:val="Prrafodelista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306BAB38" w14:textId="77777777" w:rsidR="00DD116F" w:rsidRDefault="00562BBF" w:rsidP="00DD116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Las</w:t>
            </w:r>
            <w:r w:rsidR="009D6F5A">
              <w:rPr>
                <w:rFonts w:asciiTheme="majorHAnsi" w:hAnsiTheme="majorHAnsi" w:cstheme="majorHAnsi"/>
                <w:sz w:val="18"/>
                <w:szCs w:val="20"/>
              </w:rPr>
              <w:t xml:space="preserve"> beneficiari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a</w:t>
            </w:r>
            <w:r w:rsidR="009D6F5A">
              <w:rPr>
                <w:rFonts w:asciiTheme="majorHAnsi" w:hAnsiTheme="majorHAnsi" w:cstheme="majorHAnsi"/>
                <w:sz w:val="18"/>
                <w:szCs w:val="20"/>
              </w:rPr>
              <w:t>s(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o</w:t>
            </w:r>
            <w:r w:rsidR="009D6F5A">
              <w:rPr>
                <w:rFonts w:asciiTheme="majorHAnsi" w:hAnsiTheme="majorHAnsi" w:cstheme="majorHAnsi"/>
                <w:sz w:val="18"/>
                <w:szCs w:val="20"/>
              </w:rPr>
              <w:t xml:space="preserve">s) </w:t>
            </w:r>
            <w:r w:rsidR="009D6F5A" w:rsidRPr="00E90684">
              <w:rPr>
                <w:rFonts w:asciiTheme="majorHAnsi" w:hAnsiTheme="majorHAnsi" w:cstheme="majorHAnsi"/>
                <w:sz w:val="18"/>
                <w:szCs w:val="20"/>
              </w:rPr>
              <w:t>seleccionad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a</w:t>
            </w:r>
            <w:r w:rsidR="009D6F5A" w:rsidRPr="00E90684">
              <w:rPr>
                <w:rFonts w:asciiTheme="majorHAnsi" w:hAnsiTheme="majorHAnsi" w:cstheme="majorHAnsi"/>
                <w:sz w:val="18"/>
                <w:szCs w:val="20"/>
              </w:rPr>
              <w:t>s</w:t>
            </w:r>
            <w:r w:rsidR="009D6F5A">
              <w:rPr>
                <w:rFonts w:asciiTheme="majorHAnsi" w:hAnsiTheme="majorHAnsi" w:cstheme="majorHAnsi"/>
                <w:sz w:val="18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o</w:t>
            </w:r>
            <w:r w:rsidR="009D6F5A">
              <w:rPr>
                <w:rFonts w:asciiTheme="majorHAnsi" w:hAnsiTheme="majorHAnsi" w:cstheme="majorHAnsi"/>
                <w:sz w:val="18"/>
                <w:szCs w:val="20"/>
              </w:rPr>
              <w:t>s)</w:t>
            </w:r>
            <w:r w:rsidR="009D6F5A" w:rsidRPr="00E90684">
              <w:rPr>
                <w:rFonts w:asciiTheme="majorHAnsi" w:hAnsiTheme="majorHAnsi" w:cstheme="majorHAnsi"/>
                <w:sz w:val="18"/>
                <w:szCs w:val="20"/>
              </w:rPr>
              <w:t xml:space="preserve"> por el Departamento de Risaralda</w:t>
            </w:r>
            <w:r w:rsidR="009D6F5A">
              <w:rPr>
                <w:rFonts w:asciiTheme="majorHAnsi" w:hAnsiTheme="majorHAnsi" w:cstheme="majorHAnsi"/>
                <w:sz w:val="18"/>
                <w:szCs w:val="20"/>
              </w:rPr>
              <w:t xml:space="preserve"> que</w:t>
            </w:r>
            <w:r w:rsidR="009D6F5A" w:rsidRPr="00E90684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9D6F5A">
              <w:rPr>
                <w:rFonts w:asciiTheme="majorHAnsi" w:hAnsiTheme="majorHAnsi" w:cstheme="majorHAnsi"/>
                <w:sz w:val="18"/>
                <w:szCs w:val="20"/>
              </w:rPr>
              <w:t xml:space="preserve">NO participen en las tres cátedras de la ESCUELA DE LIDERAZGO Y FORMACION DE GENERO EMPODERATE NO </w:t>
            </w:r>
            <w:r w:rsidR="009D6F5A" w:rsidRPr="00E90684">
              <w:rPr>
                <w:rFonts w:asciiTheme="majorHAnsi" w:hAnsiTheme="majorHAnsi" w:cstheme="majorHAnsi"/>
                <w:sz w:val="18"/>
                <w:szCs w:val="20"/>
              </w:rPr>
              <w:t>podrán</w:t>
            </w:r>
            <w:r w:rsidR="009D6F5A">
              <w:rPr>
                <w:rFonts w:asciiTheme="majorHAnsi" w:hAnsiTheme="majorHAnsi" w:cstheme="majorHAnsi"/>
                <w:sz w:val="18"/>
                <w:szCs w:val="20"/>
              </w:rPr>
              <w:t xml:space="preserve"> ser candidat</w:t>
            </w:r>
            <w:r w:rsidR="00DD116F">
              <w:rPr>
                <w:rFonts w:asciiTheme="majorHAnsi" w:hAnsiTheme="majorHAnsi" w:cstheme="majorHAnsi"/>
                <w:sz w:val="18"/>
                <w:szCs w:val="20"/>
              </w:rPr>
              <w:t>a</w:t>
            </w:r>
            <w:r w:rsidR="009D6F5A">
              <w:rPr>
                <w:rFonts w:asciiTheme="majorHAnsi" w:hAnsiTheme="majorHAnsi" w:cstheme="majorHAnsi"/>
                <w:sz w:val="18"/>
                <w:szCs w:val="20"/>
              </w:rPr>
              <w:t>s(</w:t>
            </w:r>
            <w:r w:rsidR="00DD116F">
              <w:rPr>
                <w:rFonts w:asciiTheme="majorHAnsi" w:hAnsiTheme="majorHAnsi" w:cstheme="majorHAnsi"/>
                <w:sz w:val="18"/>
                <w:szCs w:val="20"/>
              </w:rPr>
              <w:t>o</w:t>
            </w:r>
            <w:r w:rsidR="009D6F5A">
              <w:rPr>
                <w:rFonts w:asciiTheme="majorHAnsi" w:hAnsiTheme="majorHAnsi" w:cstheme="majorHAnsi"/>
                <w:sz w:val="18"/>
                <w:szCs w:val="20"/>
              </w:rPr>
              <w:t>s)  a</w:t>
            </w:r>
            <w:r w:rsidR="009D6F5A" w:rsidRPr="00E90684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9D6F5A">
              <w:rPr>
                <w:rFonts w:asciiTheme="majorHAnsi" w:hAnsiTheme="majorHAnsi" w:cstheme="majorHAnsi"/>
                <w:sz w:val="18"/>
                <w:szCs w:val="20"/>
              </w:rPr>
              <w:t xml:space="preserve">recibir </w:t>
            </w:r>
            <w:r w:rsidR="009D6F5A" w:rsidRPr="00E90684">
              <w:rPr>
                <w:rFonts w:asciiTheme="majorHAnsi" w:hAnsiTheme="majorHAnsi" w:cstheme="majorHAnsi"/>
                <w:sz w:val="18"/>
                <w:szCs w:val="20"/>
              </w:rPr>
              <w:t xml:space="preserve"> un incentivo para la implementación de su idea de negocio o mejoramiento de su proyecto de vida</w:t>
            </w:r>
            <w:r w:rsidR="009D6F5A">
              <w:rPr>
                <w:rFonts w:asciiTheme="majorHAnsi" w:hAnsiTheme="majorHAnsi" w:cstheme="majorHAnsi"/>
                <w:sz w:val="18"/>
                <w:szCs w:val="20"/>
              </w:rPr>
              <w:t>, el cual será evaluado por un COMITÉ TÉCNICO</w:t>
            </w:r>
            <w:r w:rsidR="00DD116F">
              <w:rPr>
                <w:rFonts w:asciiTheme="majorHAnsi" w:hAnsiTheme="majorHAnsi" w:cstheme="majorHAnsi"/>
                <w:sz w:val="18"/>
                <w:szCs w:val="20"/>
              </w:rPr>
              <w:t xml:space="preserve"> coordinado por el Departamento de Risaralda.</w:t>
            </w:r>
          </w:p>
          <w:p w14:paraId="29503334" w14:textId="7886948F" w:rsidR="00E90684" w:rsidRPr="00E90684" w:rsidRDefault="00E90684" w:rsidP="00E90684">
            <w:pPr>
              <w:pStyle w:val="Prrafodelista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4E1807A2" w14:textId="72E6F569" w:rsidR="00FC5F98" w:rsidRDefault="00FC5F98" w:rsidP="00FC5F98">
            <w:pPr>
              <w:pStyle w:val="Prrafodelista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Leída toda la anterior información y despejada cualquier duda al respecto, con la firma del presente documento,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de manera voluntaria me inscribo al proceso de capacitación, y </w:t>
            </w:r>
            <w:r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acepto que no tengo derecho a recibir compensación, ni reconocimiento alguno de cualquier tipo en relación con cualquier uso que la Fundación haga de las imágenes, videos, escritos, y demás datos personales compartidos. </w:t>
            </w:r>
          </w:p>
          <w:p w14:paraId="4474940E" w14:textId="77777777" w:rsidR="00FC5F98" w:rsidRPr="00135C89" w:rsidRDefault="00FC5F98" w:rsidP="00135C89">
            <w:pPr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64E0BC49" w14:textId="77777777" w:rsidR="00FC5F98" w:rsidRDefault="00FC5F98" w:rsidP="00135C89">
            <w:pPr>
              <w:pStyle w:val="Prrafodelista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En caso de requerir acceder, rectificar o solicitar la supresión de los datos personales que he proporcionado, cuando ello sea posible al no existir una relación contractual o legal con la FUNDACIÓN TAC-TIVA, tratarse de información que no guarda relación con mi actividad profesional o laboral, podré realizar la solicitud al siguiente correo electrónico </w:t>
            </w:r>
            <w:hyperlink r:id="rId10" w:history="1">
              <w:r w:rsidRPr="00EC0BF6">
                <w:rPr>
                  <w:rStyle w:val="Hipervnculo"/>
                  <w:rFonts w:asciiTheme="majorHAnsi" w:hAnsiTheme="majorHAnsi" w:cstheme="majorHAnsi"/>
                  <w:sz w:val="18"/>
                  <w:szCs w:val="20"/>
                </w:rPr>
                <w:t>tactivafundacion@gmail.com</w:t>
              </w:r>
            </w:hyperlink>
            <w:r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 o a la siguiente dirección de correspondencia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Avenida del rio</w:t>
            </w:r>
            <w:r w:rsidRPr="00EC0BF6">
              <w:rPr>
                <w:rFonts w:asciiTheme="majorHAnsi" w:hAnsiTheme="majorHAnsi" w:cstheme="majorHAnsi"/>
                <w:sz w:val="18"/>
                <w:szCs w:val="20"/>
              </w:rPr>
              <w:t xml:space="preserve"> Calle 3 Bis N. 5-38 Cede Ormaza.</w:t>
            </w:r>
          </w:p>
          <w:p w14:paraId="2088C010" w14:textId="77777777" w:rsidR="00135C89" w:rsidRDefault="00135C89" w:rsidP="00135C89">
            <w:pPr>
              <w:pStyle w:val="Prrafodelista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393CED4B" w14:textId="77777777" w:rsidR="00135C89" w:rsidRDefault="00135C89" w:rsidP="00D86574">
            <w:pPr>
              <w:ind w:right="-4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54CAA">
              <w:rPr>
                <w:rFonts w:asciiTheme="majorHAnsi" w:hAnsiTheme="majorHAnsi" w:cstheme="majorHAnsi"/>
                <w:sz w:val="18"/>
                <w:szCs w:val="18"/>
              </w:rPr>
              <w:t>Certifico que la información y los datos de contacto que ingresé en mis datos personales son veraces y se encuentran vigentes, por lo tanto pueden ser verificados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    SI (        )    NO (        )</w:t>
            </w:r>
          </w:p>
          <w:p w14:paraId="46AD3AC8" w14:textId="77777777" w:rsidR="00135C89" w:rsidRDefault="00135C89" w:rsidP="00135C89">
            <w:pPr>
              <w:ind w:right="-2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B4F02E" w14:textId="77777777" w:rsidR="00135C89" w:rsidRPr="00DF6BAA" w:rsidRDefault="00135C89" w:rsidP="00135C89">
            <w:pPr>
              <w:ind w:right="-2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F6BAA">
              <w:rPr>
                <w:rFonts w:asciiTheme="majorHAnsi" w:hAnsiTheme="majorHAnsi" w:cstheme="majorHAnsi"/>
                <w:sz w:val="18"/>
                <w:szCs w:val="18"/>
              </w:rPr>
              <w:t>He leído los anteriores aspectos relativos al curso, los cuales acepto voluntariamente con la firma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F6BAA">
              <w:rPr>
                <w:rFonts w:asciiTheme="majorHAnsi" w:hAnsiTheme="majorHAnsi" w:cstheme="majorHAnsi"/>
                <w:sz w:val="18"/>
                <w:szCs w:val="18"/>
              </w:rPr>
              <w:t>del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presente documento a los ____ días del</w:t>
            </w:r>
            <w:r w:rsidRPr="00DF6BAA">
              <w:rPr>
                <w:rFonts w:asciiTheme="majorHAnsi" w:hAnsiTheme="majorHAnsi" w:cstheme="majorHAnsi"/>
                <w:sz w:val="18"/>
                <w:szCs w:val="18"/>
              </w:rPr>
              <w:t xml:space="preserve"> mes 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__________</w:t>
            </w:r>
            <w:r w:rsidRPr="00722B86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del año </w:t>
            </w:r>
            <w:r w:rsidRPr="00CD43A7">
              <w:rPr>
                <w:rFonts w:asciiTheme="majorHAnsi" w:hAnsiTheme="majorHAnsi" w:cstheme="majorHAnsi"/>
                <w:sz w:val="18"/>
                <w:szCs w:val="18"/>
              </w:rPr>
              <w:t>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DF6BA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7373EB0" w14:textId="7BD39F76" w:rsidR="00135C89" w:rsidRDefault="00135C89" w:rsidP="00135C89">
            <w:pPr>
              <w:pStyle w:val="Prrafodelista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00996376" w14:textId="1789676F" w:rsidR="00135C89" w:rsidRDefault="00135C89" w:rsidP="00135C89">
            <w:pPr>
              <w:pStyle w:val="Prrafodelista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13FF79EB" w14:textId="77777777" w:rsidR="00135C89" w:rsidRDefault="00135C89" w:rsidP="00135C8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F6BAA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_</w:t>
            </w:r>
          </w:p>
          <w:p w14:paraId="4AF4DC96" w14:textId="77777777" w:rsidR="00135C89" w:rsidRPr="00DF6BAA" w:rsidRDefault="00135C89" w:rsidP="00135C8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F6BAA">
              <w:rPr>
                <w:rFonts w:asciiTheme="majorHAnsi" w:hAnsiTheme="majorHAnsi" w:cstheme="majorHAnsi"/>
                <w:sz w:val="18"/>
                <w:szCs w:val="18"/>
              </w:rPr>
              <w:t xml:space="preserve">FIRMA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BENEFICIARIA(O)</w:t>
            </w:r>
          </w:p>
          <w:p w14:paraId="46AB7778" w14:textId="6C753860" w:rsidR="00135C89" w:rsidRPr="00135C89" w:rsidRDefault="00135C89" w:rsidP="00135C8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F6BAA">
              <w:rPr>
                <w:rFonts w:asciiTheme="majorHAnsi" w:hAnsiTheme="majorHAnsi" w:cstheme="majorHAnsi"/>
                <w:sz w:val="18"/>
                <w:szCs w:val="18"/>
              </w:rPr>
              <w:t>NOMBRE: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______________________________________________</w:t>
            </w:r>
            <w:r w:rsidRPr="00DF6BAA">
              <w:rPr>
                <w:rFonts w:asciiTheme="majorHAnsi" w:hAnsiTheme="majorHAnsi" w:cstheme="majorHAnsi"/>
                <w:sz w:val="18"/>
                <w:szCs w:val="18"/>
              </w:rPr>
              <w:t>NÚMERO DE CÉDULA: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_________________________</w:t>
            </w:r>
          </w:p>
        </w:tc>
      </w:tr>
    </w:tbl>
    <w:p w14:paraId="1C480010" w14:textId="7C4B850B" w:rsidR="0056313C" w:rsidRPr="00DF6BAA" w:rsidRDefault="0056313C" w:rsidP="009517E4">
      <w:pPr>
        <w:spacing w:line="480" w:lineRule="auto"/>
        <w:rPr>
          <w:rFonts w:asciiTheme="majorHAnsi" w:hAnsiTheme="majorHAnsi" w:cstheme="majorHAnsi"/>
          <w:sz w:val="18"/>
          <w:szCs w:val="18"/>
        </w:rPr>
      </w:pPr>
    </w:p>
    <w:sectPr w:rsidR="0056313C" w:rsidRPr="00DF6BAA" w:rsidSect="00955122">
      <w:headerReference w:type="default" r:id="rId11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913A" w14:textId="77777777" w:rsidR="00AC2D9A" w:rsidRDefault="00AC2D9A" w:rsidP="009E00F1">
      <w:r>
        <w:separator/>
      </w:r>
    </w:p>
  </w:endnote>
  <w:endnote w:type="continuationSeparator" w:id="0">
    <w:p w14:paraId="0952A3AA" w14:textId="77777777" w:rsidR="00AC2D9A" w:rsidRDefault="00AC2D9A" w:rsidP="009E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21C8" w14:textId="77777777" w:rsidR="00AC2D9A" w:rsidRDefault="00AC2D9A" w:rsidP="009E00F1">
      <w:r>
        <w:separator/>
      </w:r>
    </w:p>
  </w:footnote>
  <w:footnote w:type="continuationSeparator" w:id="0">
    <w:p w14:paraId="2FF7AB55" w14:textId="77777777" w:rsidR="00AC2D9A" w:rsidRDefault="00AC2D9A" w:rsidP="009E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4DDF" w14:textId="66149CBD" w:rsidR="00A2010F" w:rsidRDefault="00BA3B9A" w:rsidP="00A2010F">
    <w:pPr>
      <w:pStyle w:val="Encabezado"/>
      <w:tabs>
        <w:tab w:val="clear" w:pos="4419"/>
        <w:tab w:val="clear" w:pos="8838"/>
        <w:tab w:val="left" w:pos="6265"/>
      </w:tabs>
      <w:jc w:val="center"/>
      <w:rPr>
        <w:b/>
        <w:bCs/>
        <w:sz w:val="22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CA62305" wp14:editId="3FCDF7D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164080" cy="542925"/>
          <wp:effectExtent l="0" t="0" r="762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9-08 at 10.39.41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010F">
      <w:rPr>
        <w:b/>
        <w:bCs/>
        <w:noProof/>
        <w:sz w:val="22"/>
        <w:lang w:val="es-MX" w:eastAsia="es-MX"/>
      </w:rPr>
      <w:drawing>
        <wp:anchor distT="0" distB="0" distL="114300" distR="114300" simplePos="0" relativeHeight="251660288" behindDoc="1" locked="0" layoutInCell="1" allowOverlap="1" wp14:anchorId="1824751D" wp14:editId="64728E11">
          <wp:simplePos x="0" y="0"/>
          <wp:positionH relativeFrom="column">
            <wp:posOffset>4152900</wp:posOffset>
          </wp:positionH>
          <wp:positionV relativeFrom="paragraph">
            <wp:posOffset>-176530</wp:posOffset>
          </wp:positionV>
          <wp:extent cx="873125" cy="853440"/>
          <wp:effectExtent l="0" t="0" r="3175" b="0"/>
          <wp:wrapTight wrapText="bothSides">
            <wp:wrapPolygon edited="0">
              <wp:start x="0" y="0"/>
              <wp:lineTo x="0" y="21214"/>
              <wp:lineTo x="21364" y="21214"/>
              <wp:lineTo x="21364" y="0"/>
              <wp:lineTo x="0" y="0"/>
            </wp:wrapPolygon>
          </wp:wrapTight>
          <wp:docPr id="18" name="Imagen 17">
            <a:extLst xmlns:a="http://schemas.openxmlformats.org/drawingml/2006/main">
              <a:ext uri="{FF2B5EF4-FFF2-40B4-BE49-F238E27FC236}">
                <a16:creationId xmlns:a16="http://schemas.microsoft.com/office/drawing/2014/main" id="{19543DA6-052E-E0B0-6EFC-7FC9CCF12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>
                    <a:extLst>
                      <a:ext uri="{FF2B5EF4-FFF2-40B4-BE49-F238E27FC236}">
                        <a16:creationId xmlns:a16="http://schemas.microsoft.com/office/drawing/2014/main" id="{19543DA6-052E-E0B0-6EFC-7FC9CCF123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10F">
      <w:rPr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21B141A5" wp14:editId="23CF9574">
          <wp:simplePos x="0" y="0"/>
          <wp:positionH relativeFrom="column">
            <wp:posOffset>2578735</wp:posOffset>
          </wp:positionH>
          <wp:positionV relativeFrom="paragraph">
            <wp:posOffset>-267335</wp:posOffset>
          </wp:positionV>
          <wp:extent cx="831215" cy="1014730"/>
          <wp:effectExtent l="0" t="0" r="0" b="1270"/>
          <wp:wrapTight wrapText="bothSides">
            <wp:wrapPolygon edited="0">
              <wp:start x="0" y="0"/>
              <wp:lineTo x="0" y="21357"/>
              <wp:lineTo x="21121" y="21357"/>
              <wp:lineTo x="21121" y="0"/>
              <wp:lineTo x="0" y="0"/>
            </wp:wrapPolygon>
          </wp:wrapTight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34B737C0-F17D-14CB-43FA-8F760723D3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34B737C0-F17D-14CB-43FA-8F760723D3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BACE2" w14:textId="77777777" w:rsidR="00A2010F" w:rsidRDefault="00A2010F" w:rsidP="00A2010F">
    <w:pPr>
      <w:pStyle w:val="Encabezado"/>
      <w:tabs>
        <w:tab w:val="clear" w:pos="4419"/>
        <w:tab w:val="clear" w:pos="8838"/>
        <w:tab w:val="left" w:pos="6265"/>
      </w:tabs>
      <w:jc w:val="center"/>
      <w:rPr>
        <w:b/>
        <w:bCs/>
        <w:sz w:val="22"/>
      </w:rPr>
    </w:pPr>
  </w:p>
  <w:p w14:paraId="630D1F16" w14:textId="77777777" w:rsidR="00A2010F" w:rsidRDefault="00A2010F" w:rsidP="00A2010F">
    <w:pPr>
      <w:pStyle w:val="Encabezado"/>
      <w:tabs>
        <w:tab w:val="clear" w:pos="4419"/>
        <w:tab w:val="clear" w:pos="8838"/>
        <w:tab w:val="left" w:pos="6265"/>
      </w:tabs>
      <w:jc w:val="center"/>
      <w:rPr>
        <w:b/>
        <w:bCs/>
        <w:sz w:val="22"/>
      </w:rPr>
    </w:pPr>
  </w:p>
  <w:p w14:paraId="7116873B" w14:textId="77777777" w:rsidR="00A2010F" w:rsidRDefault="00A2010F" w:rsidP="00A2010F">
    <w:pPr>
      <w:pStyle w:val="Encabezado"/>
      <w:tabs>
        <w:tab w:val="clear" w:pos="4419"/>
        <w:tab w:val="clear" w:pos="8838"/>
        <w:tab w:val="left" w:pos="6265"/>
      </w:tabs>
      <w:jc w:val="center"/>
      <w:rPr>
        <w:b/>
        <w:bCs/>
        <w:sz w:val="22"/>
      </w:rPr>
    </w:pPr>
  </w:p>
  <w:p w14:paraId="23DEF483" w14:textId="77777777" w:rsidR="00A2010F" w:rsidRDefault="00A2010F" w:rsidP="00A2010F">
    <w:pPr>
      <w:pStyle w:val="Encabezado"/>
      <w:tabs>
        <w:tab w:val="clear" w:pos="4419"/>
        <w:tab w:val="clear" w:pos="8838"/>
        <w:tab w:val="left" w:pos="6265"/>
      </w:tabs>
      <w:rPr>
        <w:b/>
        <w:bCs/>
        <w:sz w:val="22"/>
      </w:rPr>
    </w:pPr>
  </w:p>
  <w:p w14:paraId="78115596" w14:textId="0A2EFA44" w:rsidR="00821BB3" w:rsidRPr="00BA3B9A" w:rsidRDefault="00BA3B9A" w:rsidP="00BA3B9A">
    <w:pPr>
      <w:pStyle w:val="Encabezado"/>
      <w:tabs>
        <w:tab w:val="clear" w:pos="4419"/>
        <w:tab w:val="clear" w:pos="8838"/>
        <w:tab w:val="left" w:pos="6265"/>
      </w:tabs>
      <w:jc w:val="center"/>
      <w:rPr>
        <w:b/>
        <w:bCs/>
        <w:sz w:val="22"/>
      </w:rPr>
    </w:pPr>
    <w:r>
      <w:rPr>
        <w:b/>
        <w:bCs/>
        <w:sz w:val="22"/>
      </w:rPr>
      <w:t xml:space="preserve">     </w:t>
    </w:r>
    <w:r w:rsidRPr="00A2010F">
      <w:rPr>
        <w:b/>
        <w:bCs/>
        <w:sz w:val="22"/>
      </w:rPr>
      <w:t>ESCUELA DE LIDERAZGO Y FORMACIÓN EN GÉNERO EMPODERATE</w:t>
    </w:r>
    <w:r w:rsidR="00800F8A">
      <w:rPr>
        <w:noProof/>
        <w:lang w:eastAsia="es-ES_tradnl"/>
      </w:rPr>
      <w:t xml:space="preserve">                                     </w:t>
    </w:r>
    <w:r w:rsidR="00800F8A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089"/>
    <w:multiLevelType w:val="hybridMultilevel"/>
    <w:tmpl w:val="D6ECB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E14"/>
    <w:multiLevelType w:val="hybridMultilevel"/>
    <w:tmpl w:val="71846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20E"/>
    <w:multiLevelType w:val="hybridMultilevel"/>
    <w:tmpl w:val="7B701E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20F3E"/>
    <w:multiLevelType w:val="hybridMultilevel"/>
    <w:tmpl w:val="F83A5F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03E"/>
    <w:multiLevelType w:val="hybridMultilevel"/>
    <w:tmpl w:val="A0E859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13E81"/>
    <w:multiLevelType w:val="hybridMultilevel"/>
    <w:tmpl w:val="4F40BD6A"/>
    <w:lvl w:ilvl="0" w:tplc="0B2E595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D2CB4"/>
    <w:multiLevelType w:val="hybridMultilevel"/>
    <w:tmpl w:val="30E2D3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635B"/>
    <w:multiLevelType w:val="hybridMultilevel"/>
    <w:tmpl w:val="A8B820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82296"/>
    <w:multiLevelType w:val="hybridMultilevel"/>
    <w:tmpl w:val="A02E8CF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33496"/>
    <w:multiLevelType w:val="hybridMultilevel"/>
    <w:tmpl w:val="D70A27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15AD4"/>
    <w:multiLevelType w:val="hybridMultilevel"/>
    <w:tmpl w:val="71846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546BE"/>
    <w:multiLevelType w:val="hybridMultilevel"/>
    <w:tmpl w:val="6EB81B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C852F1"/>
    <w:multiLevelType w:val="hybridMultilevel"/>
    <w:tmpl w:val="BD32C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256AC"/>
    <w:multiLevelType w:val="hybridMultilevel"/>
    <w:tmpl w:val="FE06F7B2"/>
    <w:lvl w:ilvl="0" w:tplc="EBE2E21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54E0F"/>
    <w:multiLevelType w:val="hybridMultilevel"/>
    <w:tmpl w:val="B49403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201721">
    <w:abstractNumId w:val="12"/>
  </w:num>
  <w:num w:numId="2" w16cid:durableId="1942176908">
    <w:abstractNumId w:val="1"/>
  </w:num>
  <w:num w:numId="3" w16cid:durableId="1972007809">
    <w:abstractNumId w:val="5"/>
  </w:num>
  <w:num w:numId="4" w16cid:durableId="268319048">
    <w:abstractNumId w:val="10"/>
  </w:num>
  <w:num w:numId="5" w16cid:durableId="467934753">
    <w:abstractNumId w:val="3"/>
  </w:num>
  <w:num w:numId="6" w16cid:durableId="1683118559">
    <w:abstractNumId w:val="14"/>
  </w:num>
  <w:num w:numId="7" w16cid:durableId="755639539">
    <w:abstractNumId w:val="8"/>
  </w:num>
  <w:num w:numId="8" w16cid:durableId="1773240277">
    <w:abstractNumId w:val="4"/>
  </w:num>
  <w:num w:numId="9" w16cid:durableId="1910265077">
    <w:abstractNumId w:val="11"/>
  </w:num>
  <w:num w:numId="10" w16cid:durableId="361396223">
    <w:abstractNumId w:val="0"/>
  </w:num>
  <w:num w:numId="11" w16cid:durableId="1961372468">
    <w:abstractNumId w:val="9"/>
  </w:num>
  <w:num w:numId="12" w16cid:durableId="4985934">
    <w:abstractNumId w:val="6"/>
  </w:num>
  <w:num w:numId="13" w16cid:durableId="223836976">
    <w:abstractNumId w:val="2"/>
  </w:num>
  <w:num w:numId="14" w16cid:durableId="357001620">
    <w:abstractNumId w:val="13"/>
  </w:num>
  <w:num w:numId="15" w16cid:durableId="1691444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D7"/>
    <w:rsid w:val="0000146C"/>
    <w:rsid w:val="00006C1C"/>
    <w:rsid w:val="00014908"/>
    <w:rsid w:val="000234F8"/>
    <w:rsid w:val="00037929"/>
    <w:rsid w:val="00041639"/>
    <w:rsid w:val="000506ED"/>
    <w:rsid w:val="00055FB6"/>
    <w:rsid w:val="00056824"/>
    <w:rsid w:val="00063589"/>
    <w:rsid w:val="00064A31"/>
    <w:rsid w:val="0007037A"/>
    <w:rsid w:val="00077EAA"/>
    <w:rsid w:val="00090F03"/>
    <w:rsid w:val="000955AC"/>
    <w:rsid w:val="000B3861"/>
    <w:rsid w:val="000B50DD"/>
    <w:rsid w:val="000C0C84"/>
    <w:rsid w:val="000C1DFA"/>
    <w:rsid w:val="000D0447"/>
    <w:rsid w:val="000D328C"/>
    <w:rsid w:val="000D6EBD"/>
    <w:rsid w:val="000F6B92"/>
    <w:rsid w:val="00107703"/>
    <w:rsid w:val="001226EB"/>
    <w:rsid w:val="0013439A"/>
    <w:rsid w:val="0013446F"/>
    <w:rsid w:val="00135C89"/>
    <w:rsid w:val="001431D1"/>
    <w:rsid w:val="0018010E"/>
    <w:rsid w:val="00196A1D"/>
    <w:rsid w:val="00197F72"/>
    <w:rsid w:val="001D0042"/>
    <w:rsid w:val="001D1424"/>
    <w:rsid w:val="001F3F0B"/>
    <w:rsid w:val="001F7570"/>
    <w:rsid w:val="00202913"/>
    <w:rsid w:val="00214128"/>
    <w:rsid w:val="00215046"/>
    <w:rsid w:val="00225A14"/>
    <w:rsid w:val="00232AB8"/>
    <w:rsid w:val="002371B1"/>
    <w:rsid w:val="0026093D"/>
    <w:rsid w:val="00280FC2"/>
    <w:rsid w:val="0028253E"/>
    <w:rsid w:val="0029399E"/>
    <w:rsid w:val="002A6120"/>
    <w:rsid w:val="002B0F78"/>
    <w:rsid w:val="002B4DC6"/>
    <w:rsid w:val="002B6709"/>
    <w:rsid w:val="002B7979"/>
    <w:rsid w:val="002C5393"/>
    <w:rsid w:val="002D1F5A"/>
    <w:rsid w:val="002D34D9"/>
    <w:rsid w:val="002D39DB"/>
    <w:rsid w:val="002E69A2"/>
    <w:rsid w:val="002E7452"/>
    <w:rsid w:val="00305F11"/>
    <w:rsid w:val="0030611C"/>
    <w:rsid w:val="003124B5"/>
    <w:rsid w:val="00330B9D"/>
    <w:rsid w:val="00337100"/>
    <w:rsid w:val="003425C0"/>
    <w:rsid w:val="00385208"/>
    <w:rsid w:val="00393440"/>
    <w:rsid w:val="003A4EC6"/>
    <w:rsid w:val="003B2123"/>
    <w:rsid w:val="003C499B"/>
    <w:rsid w:val="003E1E5E"/>
    <w:rsid w:val="003E4AF1"/>
    <w:rsid w:val="003F23EE"/>
    <w:rsid w:val="00421C08"/>
    <w:rsid w:val="00424307"/>
    <w:rsid w:val="00433111"/>
    <w:rsid w:val="00436FDE"/>
    <w:rsid w:val="004534B1"/>
    <w:rsid w:val="00454FD1"/>
    <w:rsid w:val="0047187D"/>
    <w:rsid w:val="004767CD"/>
    <w:rsid w:val="004A04D1"/>
    <w:rsid w:val="004A0880"/>
    <w:rsid w:val="004C50F1"/>
    <w:rsid w:val="004D0D0C"/>
    <w:rsid w:val="004E1A2E"/>
    <w:rsid w:val="004E2425"/>
    <w:rsid w:val="004E2AB2"/>
    <w:rsid w:val="004F397D"/>
    <w:rsid w:val="004F64F7"/>
    <w:rsid w:val="005002F3"/>
    <w:rsid w:val="0052023F"/>
    <w:rsid w:val="0052050A"/>
    <w:rsid w:val="005358AC"/>
    <w:rsid w:val="00541EFE"/>
    <w:rsid w:val="00554CAA"/>
    <w:rsid w:val="00557CF8"/>
    <w:rsid w:val="00562BBF"/>
    <w:rsid w:val="0056313C"/>
    <w:rsid w:val="0059047C"/>
    <w:rsid w:val="0059248A"/>
    <w:rsid w:val="005A50E3"/>
    <w:rsid w:val="005C28E8"/>
    <w:rsid w:val="005C2EE5"/>
    <w:rsid w:val="005D1233"/>
    <w:rsid w:val="005D49F8"/>
    <w:rsid w:val="005E1C07"/>
    <w:rsid w:val="00651D4D"/>
    <w:rsid w:val="006607CD"/>
    <w:rsid w:val="00662EB4"/>
    <w:rsid w:val="00681B39"/>
    <w:rsid w:val="0069768D"/>
    <w:rsid w:val="006C1153"/>
    <w:rsid w:val="006C3E51"/>
    <w:rsid w:val="006F1B28"/>
    <w:rsid w:val="00705018"/>
    <w:rsid w:val="00706635"/>
    <w:rsid w:val="007152A5"/>
    <w:rsid w:val="00722B3F"/>
    <w:rsid w:val="00722B86"/>
    <w:rsid w:val="007247B6"/>
    <w:rsid w:val="00730BE5"/>
    <w:rsid w:val="007327D6"/>
    <w:rsid w:val="007379CF"/>
    <w:rsid w:val="00740BFD"/>
    <w:rsid w:val="007813D3"/>
    <w:rsid w:val="00782A7C"/>
    <w:rsid w:val="0078455E"/>
    <w:rsid w:val="00784DF2"/>
    <w:rsid w:val="00797B74"/>
    <w:rsid w:val="007A5ED1"/>
    <w:rsid w:val="007D2BC9"/>
    <w:rsid w:val="00800F8A"/>
    <w:rsid w:val="008023D7"/>
    <w:rsid w:val="00805292"/>
    <w:rsid w:val="00821BB3"/>
    <w:rsid w:val="00823C25"/>
    <w:rsid w:val="008454F8"/>
    <w:rsid w:val="008567E9"/>
    <w:rsid w:val="008631DA"/>
    <w:rsid w:val="00863E53"/>
    <w:rsid w:val="00870408"/>
    <w:rsid w:val="00870A1C"/>
    <w:rsid w:val="00884071"/>
    <w:rsid w:val="0089114E"/>
    <w:rsid w:val="008A1C74"/>
    <w:rsid w:val="008E2A26"/>
    <w:rsid w:val="00935AC0"/>
    <w:rsid w:val="00937839"/>
    <w:rsid w:val="009517E4"/>
    <w:rsid w:val="00952DD6"/>
    <w:rsid w:val="00955122"/>
    <w:rsid w:val="00957347"/>
    <w:rsid w:val="00996A87"/>
    <w:rsid w:val="009A1417"/>
    <w:rsid w:val="009B53D7"/>
    <w:rsid w:val="009C4734"/>
    <w:rsid w:val="009D6F5A"/>
    <w:rsid w:val="009E00F1"/>
    <w:rsid w:val="009E3100"/>
    <w:rsid w:val="009E55F4"/>
    <w:rsid w:val="009E7D11"/>
    <w:rsid w:val="00A04282"/>
    <w:rsid w:val="00A05E9D"/>
    <w:rsid w:val="00A13427"/>
    <w:rsid w:val="00A14010"/>
    <w:rsid w:val="00A2010F"/>
    <w:rsid w:val="00A24AAC"/>
    <w:rsid w:val="00A43D18"/>
    <w:rsid w:val="00A5374F"/>
    <w:rsid w:val="00A5648D"/>
    <w:rsid w:val="00A63B8C"/>
    <w:rsid w:val="00A87BD1"/>
    <w:rsid w:val="00AA0D18"/>
    <w:rsid w:val="00AA2208"/>
    <w:rsid w:val="00AC2D9A"/>
    <w:rsid w:val="00AC5BE1"/>
    <w:rsid w:val="00AD1762"/>
    <w:rsid w:val="00AE7147"/>
    <w:rsid w:val="00AE72D8"/>
    <w:rsid w:val="00AF0972"/>
    <w:rsid w:val="00B01E01"/>
    <w:rsid w:val="00B05972"/>
    <w:rsid w:val="00B36C8F"/>
    <w:rsid w:val="00B42FEE"/>
    <w:rsid w:val="00B45F84"/>
    <w:rsid w:val="00B627D9"/>
    <w:rsid w:val="00B659AB"/>
    <w:rsid w:val="00B6754F"/>
    <w:rsid w:val="00B90706"/>
    <w:rsid w:val="00B90E49"/>
    <w:rsid w:val="00BA3B9A"/>
    <w:rsid w:val="00BB3F2B"/>
    <w:rsid w:val="00BC3572"/>
    <w:rsid w:val="00BD1A5E"/>
    <w:rsid w:val="00BE4100"/>
    <w:rsid w:val="00BF0D7F"/>
    <w:rsid w:val="00C22EE3"/>
    <w:rsid w:val="00C42A54"/>
    <w:rsid w:val="00C43C93"/>
    <w:rsid w:val="00C440A7"/>
    <w:rsid w:val="00C50D3E"/>
    <w:rsid w:val="00C55B24"/>
    <w:rsid w:val="00C86E17"/>
    <w:rsid w:val="00C951E7"/>
    <w:rsid w:val="00C97E08"/>
    <w:rsid w:val="00CA03D3"/>
    <w:rsid w:val="00CA4138"/>
    <w:rsid w:val="00CC01C2"/>
    <w:rsid w:val="00CD43A7"/>
    <w:rsid w:val="00CD545B"/>
    <w:rsid w:val="00CD57F3"/>
    <w:rsid w:val="00CE0800"/>
    <w:rsid w:val="00CE3EED"/>
    <w:rsid w:val="00D04FDA"/>
    <w:rsid w:val="00D05494"/>
    <w:rsid w:val="00D3745E"/>
    <w:rsid w:val="00D4704F"/>
    <w:rsid w:val="00D719D2"/>
    <w:rsid w:val="00D86574"/>
    <w:rsid w:val="00D95222"/>
    <w:rsid w:val="00DB1D48"/>
    <w:rsid w:val="00DB611F"/>
    <w:rsid w:val="00DC3AD8"/>
    <w:rsid w:val="00DC6A99"/>
    <w:rsid w:val="00DD116F"/>
    <w:rsid w:val="00DD172E"/>
    <w:rsid w:val="00DD4BB9"/>
    <w:rsid w:val="00DD6AC1"/>
    <w:rsid w:val="00DF4B43"/>
    <w:rsid w:val="00DF6BAA"/>
    <w:rsid w:val="00DF7410"/>
    <w:rsid w:val="00E26091"/>
    <w:rsid w:val="00E3085A"/>
    <w:rsid w:val="00E52117"/>
    <w:rsid w:val="00E61447"/>
    <w:rsid w:val="00E631FC"/>
    <w:rsid w:val="00E9057E"/>
    <w:rsid w:val="00E90684"/>
    <w:rsid w:val="00E90D15"/>
    <w:rsid w:val="00EA6529"/>
    <w:rsid w:val="00EB10C4"/>
    <w:rsid w:val="00EC0BF6"/>
    <w:rsid w:val="00EF018C"/>
    <w:rsid w:val="00EF5FB0"/>
    <w:rsid w:val="00F10347"/>
    <w:rsid w:val="00F1412A"/>
    <w:rsid w:val="00F153E6"/>
    <w:rsid w:val="00F3556B"/>
    <w:rsid w:val="00F4343A"/>
    <w:rsid w:val="00F43F97"/>
    <w:rsid w:val="00F51534"/>
    <w:rsid w:val="00F82C87"/>
    <w:rsid w:val="00F85B3D"/>
    <w:rsid w:val="00FA2BA9"/>
    <w:rsid w:val="00FA35C6"/>
    <w:rsid w:val="00FA3738"/>
    <w:rsid w:val="00FA63BA"/>
    <w:rsid w:val="00FC0C0F"/>
    <w:rsid w:val="00FC0F19"/>
    <w:rsid w:val="00FC4084"/>
    <w:rsid w:val="00FC5F98"/>
    <w:rsid w:val="00FD2A33"/>
    <w:rsid w:val="00FE3412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04EE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3D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E00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E00F1"/>
  </w:style>
  <w:style w:type="paragraph" w:styleId="Piedepgina">
    <w:name w:val="footer"/>
    <w:basedOn w:val="Normal"/>
    <w:link w:val="PiedepginaCar"/>
    <w:uiPriority w:val="99"/>
    <w:unhideWhenUsed/>
    <w:rsid w:val="009E00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0F1"/>
  </w:style>
  <w:style w:type="paragraph" w:styleId="Textodeglobo">
    <w:name w:val="Balloon Text"/>
    <w:basedOn w:val="Normal"/>
    <w:link w:val="TextodegloboCar"/>
    <w:uiPriority w:val="99"/>
    <w:semiHidden/>
    <w:unhideWhenUsed/>
    <w:rsid w:val="004D0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D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55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0955A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955AC"/>
  </w:style>
  <w:style w:type="character" w:customStyle="1" w:styleId="Mencinsinresolver1">
    <w:name w:val="Mención sin resolver1"/>
    <w:basedOn w:val="Fuentedeprrafopredeter"/>
    <w:uiPriority w:val="99"/>
    <w:rsid w:val="00077EA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D172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E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XDADJDU33f33q6x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cuelaempoderate.co/repositor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ctivafundac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ctiva.com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GUAKIA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HERNANDEZ HERNANDEZ GUTIERREZ</dc:creator>
  <cp:lastModifiedBy>Microsoft Office User</cp:lastModifiedBy>
  <cp:revision>3</cp:revision>
  <cp:lastPrinted>2021-05-26T19:40:00Z</cp:lastPrinted>
  <dcterms:created xsi:type="dcterms:W3CDTF">2022-09-20T02:44:00Z</dcterms:created>
  <dcterms:modified xsi:type="dcterms:W3CDTF">2022-09-20T11:01:00Z</dcterms:modified>
</cp:coreProperties>
</file>